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A68" w:rsidRPr="00522BB1" w:rsidRDefault="00522BB1" w:rsidP="00A35A68">
      <w:pPr>
        <w:spacing w:before="100" w:beforeAutospacing="1" w:after="100" w:afterAutospacing="1" w:line="240" w:lineRule="auto"/>
        <w:jc w:val="center"/>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b/>
          <w:bCs/>
          <w:color w:val="0D0D0D" w:themeColor="text1" w:themeTint="F2"/>
          <w:sz w:val="28"/>
          <w:szCs w:val="28"/>
          <w:lang w:eastAsia="ru-RU"/>
        </w:rPr>
        <w:t>Публичный  доклад за2013-2014 учебный год.</w:t>
      </w:r>
    </w:p>
    <w:p w:rsidR="00A35A68" w:rsidRPr="00B031FB" w:rsidRDefault="00A35A68" w:rsidP="00A35A68">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 xml:space="preserve">   </w:t>
      </w:r>
      <w:proofErr w:type="gramStart"/>
      <w:r w:rsidRPr="00B031FB">
        <w:rPr>
          <w:rFonts w:ascii="Times New Roman" w:hAnsi="Times New Roman" w:cs="Times New Roman"/>
          <w:sz w:val="24"/>
          <w:szCs w:val="24"/>
          <w:lang w:eastAsia="ru-RU"/>
        </w:rPr>
        <w:t xml:space="preserve">Работа МБОУ СОШ села </w:t>
      </w:r>
      <w:proofErr w:type="spellStart"/>
      <w:r w:rsidRPr="00B031FB">
        <w:rPr>
          <w:rFonts w:ascii="Times New Roman" w:hAnsi="Times New Roman" w:cs="Times New Roman"/>
          <w:sz w:val="24"/>
          <w:szCs w:val="24"/>
          <w:lang w:eastAsia="ru-RU"/>
        </w:rPr>
        <w:t>Сулеймановка</w:t>
      </w:r>
      <w:proofErr w:type="spellEnd"/>
      <w:r w:rsidRPr="00B031FB">
        <w:rPr>
          <w:rFonts w:ascii="Times New Roman" w:hAnsi="Times New Roman" w:cs="Times New Roman"/>
          <w:sz w:val="24"/>
          <w:szCs w:val="24"/>
          <w:lang w:eastAsia="ru-RU"/>
        </w:rPr>
        <w:t xml:space="preserve"> осуществлялась в соответствии с поставленными на 2013/2014 учебный год задачами: создание образовательной среды, обеспечивающей доступность и качество образования в соответствии с государственными образовательными стандартами и социальным заказом; создание  необходимых условий для  реализации основной образовательной программы начального общего образования; совершенствование системы мониторинга и диагностики успешности образования, уровня профессиональной компетентности и методической подготовки педагогов;</w:t>
      </w:r>
      <w:proofErr w:type="gramEnd"/>
      <w:r w:rsidRPr="00B031FB">
        <w:rPr>
          <w:rFonts w:ascii="Times New Roman" w:hAnsi="Times New Roman" w:cs="Times New Roman"/>
          <w:sz w:val="24"/>
          <w:szCs w:val="24"/>
          <w:lang w:eastAsia="ru-RU"/>
        </w:rPr>
        <w:t xml:space="preserve"> сохранение и укрепление физического и психического здоровья обучающихся, формирование стремления к здоровому образу жизни; совершенствование условий взаимодействия семьи и школы через единое информационное пространство; привлечение внешкольных учреждений к сотрудничеству для развития творческих, интеллектуальных, индивидуальных  возможностей учащихся.</w:t>
      </w:r>
    </w:p>
    <w:p w:rsidR="00A35A68" w:rsidRPr="00B031FB" w:rsidRDefault="00A35A68" w:rsidP="00A35A68">
      <w:pPr>
        <w:pStyle w:val="a3"/>
        <w:jc w:val="center"/>
        <w:rPr>
          <w:rFonts w:ascii="Times New Roman" w:hAnsi="Times New Roman" w:cs="Times New Roman"/>
          <w:b/>
          <w:sz w:val="24"/>
          <w:szCs w:val="24"/>
          <w:lang w:eastAsia="ru-RU"/>
        </w:rPr>
      </w:pPr>
      <w:r w:rsidRPr="00B031FB">
        <w:rPr>
          <w:rFonts w:ascii="Times New Roman" w:hAnsi="Times New Roman" w:cs="Times New Roman"/>
          <w:b/>
          <w:sz w:val="24"/>
          <w:szCs w:val="24"/>
          <w:u w:val="single"/>
          <w:lang w:eastAsia="ru-RU"/>
        </w:rPr>
        <w:t>Анализ учебного процесса</w:t>
      </w:r>
    </w:p>
    <w:p w:rsidR="00A35A68" w:rsidRPr="00B031FB" w:rsidRDefault="00A35A68" w:rsidP="00A35A68">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     В школе 6 классов-комплектов. Все классы занимались в одну смену. Учебный план школы предусматривал выполнение государственной функции школы – обеспечение базового общего среднего образования и развитие ребенка в процессе обучения.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 Достижение указанных целей обеспечивается поэтапным решением задач работы школы на каждой ступени обучения.</w:t>
      </w:r>
    </w:p>
    <w:p w:rsidR="00A35A68" w:rsidRPr="00B031FB" w:rsidRDefault="00A35A68" w:rsidP="00A35A68">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 xml:space="preserve"> Учебный план позволяет реализовать цели образования на современном этапе, отвечает запросам общества и </w:t>
      </w:r>
      <w:proofErr w:type="gramStart"/>
      <w:r w:rsidRPr="00B031FB">
        <w:rPr>
          <w:rFonts w:ascii="Times New Roman" w:hAnsi="Times New Roman" w:cs="Times New Roman"/>
          <w:sz w:val="24"/>
          <w:szCs w:val="24"/>
          <w:lang w:eastAsia="ru-RU"/>
        </w:rPr>
        <w:t>родителей</w:t>
      </w:r>
      <w:proofErr w:type="gramEnd"/>
      <w:r w:rsidRPr="00B031FB">
        <w:rPr>
          <w:rFonts w:ascii="Times New Roman" w:hAnsi="Times New Roman" w:cs="Times New Roman"/>
          <w:sz w:val="24"/>
          <w:szCs w:val="24"/>
          <w:lang w:eastAsia="ru-RU"/>
        </w:rPr>
        <w:t xml:space="preserve"> обучающихся и направлен на:</w:t>
      </w:r>
    </w:p>
    <w:p w:rsidR="00A35A68" w:rsidRPr="00B031FB" w:rsidRDefault="00A35A68" w:rsidP="00A35A68">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 выполнение государственных образовательных стандартов;</w:t>
      </w:r>
    </w:p>
    <w:p w:rsidR="00A35A68" w:rsidRPr="00B031FB" w:rsidRDefault="00A35A68" w:rsidP="00A35A68">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 xml:space="preserve">- создание условий для </w:t>
      </w:r>
      <w:proofErr w:type="spellStart"/>
      <w:r w:rsidRPr="00B031FB">
        <w:rPr>
          <w:rFonts w:ascii="Times New Roman" w:hAnsi="Times New Roman" w:cs="Times New Roman"/>
          <w:sz w:val="24"/>
          <w:szCs w:val="24"/>
          <w:lang w:eastAsia="ru-RU"/>
        </w:rPr>
        <w:t>профориентационной</w:t>
      </w:r>
      <w:proofErr w:type="spellEnd"/>
      <w:r w:rsidRPr="00B031FB">
        <w:rPr>
          <w:rFonts w:ascii="Times New Roman" w:hAnsi="Times New Roman" w:cs="Times New Roman"/>
          <w:sz w:val="24"/>
          <w:szCs w:val="24"/>
          <w:lang w:eastAsia="ru-RU"/>
        </w:rPr>
        <w:t xml:space="preserve"> деятельности, способствующей самоопределению через реализацию программы </w:t>
      </w:r>
      <w:proofErr w:type="spellStart"/>
      <w:r w:rsidRPr="00B031FB">
        <w:rPr>
          <w:rFonts w:ascii="Times New Roman" w:hAnsi="Times New Roman" w:cs="Times New Roman"/>
          <w:sz w:val="24"/>
          <w:szCs w:val="24"/>
          <w:lang w:eastAsia="ru-RU"/>
        </w:rPr>
        <w:t>предпрофильной</w:t>
      </w:r>
      <w:proofErr w:type="spellEnd"/>
      <w:r w:rsidRPr="00B031FB">
        <w:rPr>
          <w:rFonts w:ascii="Times New Roman" w:hAnsi="Times New Roman" w:cs="Times New Roman"/>
          <w:sz w:val="24"/>
          <w:szCs w:val="24"/>
          <w:lang w:eastAsia="ru-RU"/>
        </w:rPr>
        <w:t xml:space="preserve"> подготовки;</w:t>
      </w:r>
    </w:p>
    <w:p w:rsidR="00A35A68" w:rsidRPr="00B031FB" w:rsidRDefault="00A35A68" w:rsidP="00A35A68">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 xml:space="preserve">     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недельной учебной нагрузки на ученика не превышает предельно допустимого. Компонент образовательного учреждения распределен на изучение предметов базисного учебного плана и на занятия с целью углубления знаний по предметам. В учебном плане школы соблюдены нормативы максимальной аудиторной нагрузки </w:t>
      </w:r>
      <w:proofErr w:type="gramStart"/>
      <w:r w:rsidRPr="00B031FB">
        <w:rPr>
          <w:rFonts w:ascii="Times New Roman" w:hAnsi="Times New Roman" w:cs="Times New Roman"/>
          <w:sz w:val="24"/>
          <w:szCs w:val="24"/>
          <w:lang w:eastAsia="ru-RU"/>
        </w:rPr>
        <w:t>обучающихся</w:t>
      </w:r>
      <w:proofErr w:type="gramEnd"/>
      <w:r w:rsidRPr="00B031FB">
        <w:rPr>
          <w:rFonts w:ascii="Times New Roman" w:hAnsi="Times New Roman" w:cs="Times New Roman"/>
          <w:sz w:val="24"/>
          <w:szCs w:val="24"/>
          <w:lang w:eastAsia="ru-RU"/>
        </w:rPr>
        <w:t>. Учебный план за год выполнен, учебные программы пройдены.</w:t>
      </w:r>
    </w:p>
    <w:p w:rsidR="00A35A68" w:rsidRPr="00B031FB" w:rsidRDefault="00A35A68" w:rsidP="00A35A68">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 xml:space="preserve">  Учебный год успешно окончили все обучающиеся школы, в количестве 26 человек. 14 обучающихся 1-8 классов переведены в следующий класс, 3 выпускника  9 класса успешно прошли государственную (итоговую) аттестацию и получили аттестат об образовании. 2 обучающихся </w:t>
      </w:r>
      <w:proofErr w:type="gramStart"/>
      <w:r w:rsidRPr="00B031FB">
        <w:rPr>
          <w:rFonts w:ascii="Times New Roman" w:hAnsi="Times New Roman" w:cs="Times New Roman"/>
          <w:sz w:val="24"/>
          <w:szCs w:val="24"/>
          <w:lang w:eastAsia="ru-RU"/>
        </w:rPr>
        <w:t xml:space="preserve">( </w:t>
      </w:r>
      <w:proofErr w:type="gramEnd"/>
      <w:r w:rsidRPr="00B031FB">
        <w:rPr>
          <w:rFonts w:ascii="Times New Roman" w:hAnsi="Times New Roman" w:cs="Times New Roman"/>
          <w:sz w:val="24"/>
          <w:szCs w:val="24"/>
          <w:lang w:eastAsia="ru-RU"/>
        </w:rPr>
        <w:t xml:space="preserve">8, 9  </w:t>
      </w:r>
      <w:proofErr w:type="spellStart"/>
      <w:r w:rsidRPr="00B031FB">
        <w:rPr>
          <w:rFonts w:ascii="Times New Roman" w:hAnsi="Times New Roman" w:cs="Times New Roman"/>
          <w:sz w:val="24"/>
          <w:szCs w:val="24"/>
          <w:lang w:eastAsia="ru-RU"/>
        </w:rPr>
        <w:t>кл</w:t>
      </w:r>
      <w:proofErr w:type="spellEnd"/>
      <w:r w:rsidRPr="00B031FB">
        <w:rPr>
          <w:rFonts w:ascii="Times New Roman" w:hAnsi="Times New Roman" w:cs="Times New Roman"/>
          <w:sz w:val="24"/>
          <w:szCs w:val="24"/>
          <w:lang w:eastAsia="ru-RU"/>
        </w:rPr>
        <w:t xml:space="preserve">.) награждены похвальным листом «За отличные успехи в учении». </w:t>
      </w:r>
    </w:p>
    <w:p w:rsidR="00A35A68" w:rsidRPr="00B031FB" w:rsidRDefault="00A35A68" w:rsidP="00A35A68">
      <w:pPr>
        <w:pStyle w:val="a3"/>
        <w:jc w:val="center"/>
        <w:rPr>
          <w:rFonts w:ascii="Times New Roman" w:hAnsi="Times New Roman" w:cs="Times New Roman"/>
          <w:b/>
          <w:sz w:val="24"/>
          <w:szCs w:val="24"/>
          <w:lang w:eastAsia="ru-RU"/>
        </w:rPr>
      </w:pPr>
      <w:r w:rsidRPr="00B031FB">
        <w:rPr>
          <w:rFonts w:ascii="Times New Roman" w:hAnsi="Times New Roman" w:cs="Times New Roman"/>
          <w:b/>
          <w:sz w:val="24"/>
          <w:szCs w:val="24"/>
          <w:lang w:eastAsia="ru-RU"/>
        </w:rPr>
        <w:t xml:space="preserve">Уровень </w:t>
      </w:r>
      <w:proofErr w:type="spellStart"/>
      <w:r w:rsidRPr="00B031FB">
        <w:rPr>
          <w:rFonts w:ascii="Times New Roman" w:hAnsi="Times New Roman" w:cs="Times New Roman"/>
          <w:b/>
          <w:sz w:val="24"/>
          <w:szCs w:val="24"/>
          <w:lang w:eastAsia="ru-RU"/>
        </w:rPr>
        <w:t>обученности</w:t>
      </w:r>
      <w:proofErr w:type="spellEnd"/>
      <w:r w:rsidRPr="00B031FB">
        <w:rPr>
          <w:rFonts w:ascii="Times New Roman" w:hAnsi="Times New Roman" w:cs="Times New Roman"/>
          <w:b/>
          <w:sz w:val="24"/>
          <w:szCs w:val="24"/>
          <w:lang w:eastAsia="ru-RU"/>
        </w:rPr>
        <w:t xml:space="preserve"> школьников на конец учебного года</w:t>
      </w:r>
    </w:p>
    <w:tbl>
      <w:tblPr>
        <w:tblW w:w="8550" w:type="dxa"/>
        <w:jc w:val="center"/>
        <w:tblInd w:w="-58" w:type="dxa"/>
        <w:tblCellMar>
          <w:left w:w="0" w:type="dxa"/>
          <w:right w:w="0" w:type="dxa"/>
        </w:tblCellMar>
        <w:tblLook w:val="04A0" w:firstRow="1" w:lastRow="0" w:firstColumn="1" w:lastColumn="0" w:noHBand="0" w:noVBand="1"/>
      </w:tblPr>
      <w:tblGrid>
        <w:gridCol w:w="3358"/>
        <w:gridCol w:w="1202"/>
        <w:gridCol w:w="1275"/>
        <w:gridCol w:w="1418"/>
        <w:gridCol w:w="1297"/>
      </w:tblGrid>
      <w:tr w:rsidR="00A35A68" w:rsidRPr="00B031FB" w:rsidTr="003762D6">
        <w:trPr>
          <w:trHeight w:val="380"/>
          <w:jc w:val="center"/>
        </w:trPr>
        <w:tc>
          <w:tcPr>
            <w:tcW w:w="3358" w:type="dxa"/>
            <w:tcBorders>
              <w:top w:val="single" w:sz="12" w:space="0" w:color="548DD4"/>
              <w:left w:val="single" w:sz="8" w:space="0" w:color="4F81BD"/>
              <w:bottom w:val="single" w:sz="12" w:space="0" w:color="548DD4"/>
              <w:right w:val="single" w:sz="8" w:space="0" w:color="4F81BD"/>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                </w:t>
            </w:r>
          </w:p>
        </w:tc>
        <w:tc>
          <w:tcPr>
            <w:tcW w:w="5192" w:type="dxa"/>
            <w:gridSpan w:val="4"/>
            <w:tcBorders>
              <w:top w:val="single" w:sz="12" w:space="0" w:color="548DD4"/>
              <w:left w:val="nil"/>
              <w:bottom w:val="single" w:sz="12" w:space="0" w:color="548DD4"/>
              <w:right w:val="single" w:sz="8" w:space="0" w:color="4F81BD"/>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Учебный год</w:t>
            </w:r>
          </w:p>
        </w:tc>
      </w:tr>
      <w:tr w:rsidR="00A35A68" w:rsidRPr="00B031FB" w:rsidTr="003762D6">
        <w:trPr>
          <w:trHeight w:val="366"/>
          <w:jc w:val="center"/>
        </w:trPr>
        <w:tc>
          <w:tcPr>
            <w:tcW w:w="3358" w:type="dxa"/>
            <w:tcBorders>
              <w:top w:val="nil"/>
              <w:left w:val="single" w:sz="8" w:space="0" w:color="4F81BD"/>
              <w:bottom w:val="nil"/>
              <w:right w:val="single" w:sz="8" w:space="0" w:color="4F81BD"/>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               Показатели</w:t>
            </w:r>
          </w:p>
        </w:tc>
        <w:tc>
          <w:tcPr>
            <w:tcW w:w="1202" w:type="dxa"/>
            <w:tcBorders>
              <w:top w:val="nil"/>
              <w:left w:val="nil"/>
              <w:bottom w:val="nil"/>
              <w:right w:val="nil"/>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2010-2011</w:t>
            </w:r>
          </w:p>
        </w:tc>
        <w:tc>
          <w:tcPr>
            <w:tcW w:w="1275" w:type="dxa"/>
            <w:tcBorders>
              <w:top w:val="nil"/>
              <w:left w:val="single" w:sz="8" w:space="0" w:color="4F81BD"/>
              <w:bottom w:val="nil"/>
              <w:right w:val="single" w:sz="8" w:space="0" w:color="4F81BD"/>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2011-2012</w:t>
            </w:r>
          </w:p>
        </w:tc>
        <w:tc>
          <w:tcPr>
            <w:tcW w:w="1418" w:type="dxa"/>
            <w:tcBorders>
              <w:top w:val="nil"/>
              <w:left w:val="nil"/>
              <w:bottom w:val="nil"/>
              <w:right w:val="single" w:sz="4"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2012-2013</w:t>
            </w:r>
          </w:p>
        </w:tc>
        <w:tc>
          <w:tcPr>
            <w:tcW w:w="1297" w:type="dxa"/>
            <w:tcBorders>
              <w:top w:val="nil"/>
              <w:left w:val="single" w:sz="4" w:space="0" w:color="auto"/>
              <w:bottom w:val="nil"/>
              <w:right w:val="single" w:sz="8" w:space="0" w:color="4F81BD"/>
            </w:tcBorders>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2013-2014</w:t>
            </w:r>
          </w:p>
        </w:tc>
      </w:tr>
      <w:tr w:rsidR="00A35A68" w:rsidRPr="00B031FB" w:rsidTr="003762D6">
        <w:trPr>
          <w:trHeight w:val="2475"/>
          <w:jc w:val="center"/>
        </w:trPr>
        <w:tc>
          <w:tcPr>
            <w:tcW w:w="3358"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lastRenderedPageBreak/>
              <w:t xml:space="preserve">1.  Число </w:t>
            </w:r>
            <w:proofErr w:type="gramStart"/>
            <w:r w:rsidRPr="00B031FB">
              <w:rPr>
                <w:rFonts w:ascii="Times New Roman" w:hAnsi="Times New Roman" w:cs="Times New Roman"/>
                <w:sz w:val="24"/>
                <w:szCs w:val="24"/>
                <w:lang w:eastAsia="ru-RU"/>
              </w:rPr>
              <w:t>обучающихся</w:t>
            </w:r>
            <w:proofErr w:type="gramEnd"/>
            <w:r w:rsidRPr="00B031FB">
              <w:rPr>
                <w:rFonts w:ascii="Times New Roman" w:hAnsi="Times New Roman" w:cs="Times New Roman"/>
                <w:sz w:val="24"/>
                <w:szCs w:val="24"/>
                <w:lang w:eastAsia="ru-RU"/>
              </w:rPr>
              <w:t xml:space="preserve"> на конец года</w:t>
            </w:r>
          </w:p>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  </w:t>
            </w:r>
            <w:proofErr w:type="gramStart"/>
            <w:r w:rsidRPr="00B031FB">
              <w:rPr>
                <w:rFonts w:ascii="Times New Roman" w:hAnsi="Times New Roman" w:cs="Times New Roman"/>
                <w:sz w:val="24"/>
                <w:szCs w:val="24"/>
                <w:lang w:eastAsia="ru-RU"/>
              </w:rPr>
              <w:t>оставлены</w:t>
            </w:r>
            <w:proofErr w:type="gramEnd"/>
            <w:r w:rsidRPr="00B031FB">
              <w:rPr>
                <w:rFonts w:ascii="Times New Roman" w:hAnsi="Times New Roman" w:cs="Times New Roman"/>
                <w:sz w:val="24"/>
                <w:szCs w:val="24"/>
                <w:lang w:eastAsia="ru-RU"/>
              </w:rPr>
              <w:t xml:space="preserve"> на повторное обучение</w:t>
            </w:r>
          </w:p>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  получили задание на осень</w:t>
            </w:r>
          </w:p>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  успевают по всем предметам</w:t>
            </w:r>
          </w:p>
        </w:tc>
        <w:tc>
          <w:tcPr>
            <w:tcW w:w="1202" w:type="dxa"/>
            <w:tcBorders>
              <w:top w:val="single" w:sz="8" w:space="0" w:color="4F81BD"/>
              <w:left w:val="nil"/>
              <w:bottom w:val="single" w:sz="8" w:space="0" w:color="4F81BD"/>
              <w:right w:val="nil"/>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28</w:t>
            </w:r>
          </w:p>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 </w:t>
            </w:r>
          </w:p>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w:t>
            </w:r>
          </w:p>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 -</w:t>
            </w:r>
          </w:p>
          <w:p w:rsidR="00A35A68" w:rsidRPr="00B031FB" w:rsidRDefault="00A35A68" w:rsidP="003762D6">
            <w:pPr>
              <w:pStyle w:val="a3"/>
              <w:jc w:val="both"/>
              <w:rPr>
                <w:rFonts w:ascii="Times New Roman" w:hAnsi="Times New Roman" w:cs="Times New Roman"/>
                <w:sz w:val="24"/>
                <w:szCs w:val="24"/>
                <w:lang w:eastAsia="ru-RU"/>
              </w:rPr>
            </w:pPr>
          </w:p>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 100%</w:t>
            </w:r>
          </w:p>
        </w:tc>
        <w:tc>
          <w:tcPr>
            <w:tcW w:w="1275"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24</w:t>
            </w:r>
          </w:p>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 </w:t>
            </w:r>
          </w:p>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w:t>
            </w:r>
          </w:p>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w:t>
            </w:r>
          </w:p>
          <w:p w:rsidR="00A35A68" w:rsidRPr="00B031FB" w:rsidRDefault="00A35A68" w:rsidP="003762D6">
            <w:pPr>
              <w:pStyle w:val="a3"/>
              <w:jc w:val="both"/>
              <w:rPr>
                <w:rFonts w:ascii="Times New Roman" w:hAnsi="Times New Roman" w:cs="Times New Roman"/>
                <w:sz w:val="24"/>
                <w:szCs w:val="24"/>
                <w:lang w:eastAsia="ru-RU"/>
              </w:rPr>
            </w:pPr>
          </w:p>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100%</w:t>
            </w:r>
          </w:p>
        </w:tc>
        <w:tc>
          <w:tcPr>
            <w:tcW w:w="1418" w:type="dxa"/>
            <w:tcBorders>
              <w:top w:val="single" w:sz="8" w:space="0" w:color="4F81BD"/>
              <w:left w:val="nil"/>
              <w:bottom w:val="single" w:sz="8" w:space="0" w:color="4F81BD"/>
              <w:right w:val="single" w:sz="4"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24</w:t>
            </w:r>
          </w:p>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 </w:t>
            </w:r>
          </w:p>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w:t>
            </w:r>
          </w:p>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w:t>
            </w:r>
          </w:p>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 </w:t>
            </w:r>
          </w:p>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100%</w:t>
            </w:r>
          </w:p>
        </w:tc>
        <w:tc>
          <w:tcPr>
            <w:tcW w:w="1297" w:type="dxa"/>
            <w:tcBorders>
              <w:top w:val="single" w:sz="8" w:space="0" w:color="4F81BD"/>
              <w:left w:val="single" w:sz="4" w:space="0" w:color="auto"/>
              <w:bottom w:val="single" w:sz="8" w:space="0" w:color="4F81BD"/>
              <w:right w:val="single" w:sz="8" w:space="0" w:color="4F81BD"/>
            </w:tcBorders>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26</w:t>
            </w:r>
          </w:p>
          <w:p w:rsidR="00A35A68" w:rsidRPr="00B031FB" w:rsidRDefault="00A35A68" w:rsidP="003762D6">
            <w:pPr>
              <w:pStyle w:val="a3"/>
              <w:jc w:val="both"/>
              <w:rPr>
                <w:rFonts w:ascii="Times New Roman" w:hAnsi="Times New Roman" w:cs="Times New Roman"/>
                <w:sz w:val="24"/>
                <w:szCs w:val="24"/>
                <w:lang w:eastAsia="ru-RU"/>
              </w:rPr>
            </w:pPr>
          </w:p>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w:t>
            </w:r>
          </w:p>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w:t>
            </w:r>
          </w:p>
          <w:p w:rsidR="00A35A68" w:rsidRPr="00B031FB" w:rsidRDefault="00A35A68" w:rsidP="003762D6">
            <w:pPr>
              <w:pStyle w:val="a3"/>
              <w:jc w:val="both"/>
              <w:rPr>
                <w:rFonts w:ascii="Times New Roman" w:hAnsi="Times New Roman" w:cs="Times New Roman"/>
                <w:sz w:val="24"/>
                <w:szCs w:val="24"/>
                <w:lang w:eastAsia="ru-RU"/>
              </w:rPr>
            </w:pPr>
          </w:p>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100%</w:t>
            </w:r>
          </w:p>
        </w:tc>
      </w:tr>
      <w:tr w:rsidR="00A35A68" w:rsidRPr="00B031FB" w:rsidTr="003762D6">
        <w:trPr>
          <w:trHeight w:val="3241"/>
          <w:jc w:val="center"/>
        </w:trPr>
        <w:tc>
          <w:tcPr>
            <w:tcW w:w="3358" w:type="dxa"/>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 xml:space="preserve">2.    Число </w:t>
            </w:r>
            <w:proofErr w:type="gramStart"/>
            <w:r w:rsidRPr="00B031FB">
              <w:rPr>
                <w:rFonts w:ascii="Times New Roman" w:hAnsi="Times New Roman" w:cs="Times New Roman"/>
                <w:sz w:val="24"/>
                <w:szCs w:val="24"/>
                <w:lang w:eastAsia="ru-RU"/>
              </w:rPr>
              <w:t>аттестованных</w:t>
            </w:r>
            <w:proofErr w:type="gramEnd"/>
            <w:r w:rsidRPr="00B031FB">
              <w:rPr>
                <w:rFonts w:ascii="Times New Roman" w:hAnsi="Times New Roman" w:cs="Times New Roman"/>
                <w:sz w:val="24"/>
                <w:szCs w:val="24"/>
                <w:lang w:eastAsia="ru-RU"/>
              </w:rPr>
              <w:t xml:space="preserve"> обучающихся (9,11 </w:t>
            </w:r>
            <w:proofErr w:type="spellStart"/>
            <w:r w:rsidRPr="00B031FB">
              <w:rPr>
                <w:rFonts w:ascii="Times New Roman" w:hAnsi="Times New Roman" w:cs="Times New Roman"/>
                <w:sz w:val="24"/>
                <w:szCs w:val="24"/>
                <w:lang w:eastAsia="ru-RU"/>
              </w:rPr>
              <w:t>кл</w:t>
            </w:r>
            <w:proofErr w:type="spellEnd"/>
            <w:r w:rsidRPr="00B031FB">
              <w:rPr>
                <w:rFonts w:ascii="Times New Roman" w:hAnsi="Times New Roman" w:cs="Times New Roman"/>
                <w:sz w:val="24"/>
                <w:szCs w:val="24"/>
                <w:lang w:eastAsia="ru-RU"/>
              </w:rPr>
              <w:t>.)</w:t>
            </w:r>
          </w:p>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 окончили учебный год с отличной успеваемостью</w:t>
            </w:r>
          </w:p>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 окончили учебный год без троек</w:t>
            </w:r>
          </w:p>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 </w:t>
            </w:r>
          </w:p>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 окончили школу </w:t>
            </w:r>
            <w:r w:rsidRPr="00B031FB">
              <w:rPr>
                <w:rFonts w:ascii="Times New Roman" w:hAnsi="Times New Roman" w:cs="Times New Roman"/>
                <w:sz w:val="24"/>
                <w:szCs w:val="24"/>
                <w:lang w:eastAsia="ru-RU"/>
              </w:rPr>
              <w:br/>
              <w:t>с золотой медалью,</w:t>
            </w:r>
            <w:r w:rsidRPr="00B031FB">
              <w:rPr>
                <w:rFonts w:ascii="Times New Roman" w:hAnsi="Times New Roman" w:cs="Times New Roman"/>
                <w:sz w:val="24"/>
                <w:szCs w:val="24"/>
                <w:lang w:eastAsia="ru-RU"/>
              </w:rPr>
              <w:br/>
              <w:t>с серебряной  медалью</w:t>
            </w:r>
          </w:p>
        </w:tc>
        <w:tc>
          <w:tcPr>
            <w:tcW w:w="1202" w:type="dxa"/>
            <w:tcBorders>
              <w:top w:val="nil"/>
              <w:left w:val="nil"/>
              <w:bottom w:val="single" w:sz="8" w:space="0" w:color="4F81BD"/>
              <w:right w:val="nil"/>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2</w:t>
            </w:r>
          </w:p>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 </w:t>
            </w:r>
          </w:p>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4</w:t>
            </w:r>
          </w:p>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 </w:t>
            </w:r>
          </w:p>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8</w:t>
            </w:r>
          </w:p>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 </w:t>
            </w:r>
          </w:p>
          <w:p w:rsidR="00A35A68" w:rsidRPr="00B031FB" w:rsidRDefault="00A35A68" w:rsidP="003762D6">
            <w:pPr>
              <w:pStyle w:val="a3"/>
              <w:jc w:val="both"/>
              <w:rPr>
                <w:rFonts w:ascii="Times New Roman" w:hAnsi="Times New Roman" w:cs="Times New Roman"/>
                <w:sz w:val="24"/>
                <w:szCs w:val="24"/>
                <w:lang w:eastAsia="ru-RU"/>
              </w:rPr>
            </w:pPr>
          </w:p>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w:t>
            </w:r>
          </w:p>
        </w:tc>
        <w:tc>
          <w:tcPr>
            <w:tcW w:w="1275" w:type="dxa"/>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2</w:t>
            </w:r>
          </w:p>
          <w:p w:rsidR="00A35A68" w:rsidRPr="00B031FB" w:rsidRDefault="00A35A68" w:rsidP="003762D6">
            <w:pPr>
              <w:pStyle w:val="a3"/>
              <w:jc w:val="both"/>
              <w:rPr>
                <w:rFonts w:ascii="Times New Roman" w:hAnsi="Times New Roman" w:cs="Times New Roman"/>
                <w:sz w:val="24"/>
                <w:szCs w:val="24"/>
                <w:lang w:eastAsia="ru-RU"/>
              </w:rPr>
            </w:pPr>
          </w:p>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4</w:t>
            </w:r>
          </w:p>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 </w:t>
            </w:r>
          </w:p>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8</w:t>
            </w:r>
          </w:p>
          <w:p w:rsidR="00A35A68" w:rsidRPr="00B031FB" w:rsidRDefault="00A35A68" w:rsidP="003762D6">
            <w:pPr>
              <w:pStyle w:val="a3"/>
              <w:jc w:val="both"/>
              <w:rPr>
                <w:rFonts w:ascii="Times New Roman" w:hAnsi="Times New Roman" w:cs="Times New Roman"/>
                <w:sz w:val="24"/>
                <w:szCs w:val="24"/>
                <w:lang w:eastAsia="ru-RU"/>
              </w:rPr>
            </w:pPr>
          </w:p>
          <w:p w:rsidR="00A35A68" w:rsidRPr="00B031FB" w:rsidRDefault="00A35A68" w:rsidP="003762D6">
            <w:pPr>
              <w:pStyle w:val="a3"/>
              <w:jc w:val="both"/>
              <w:rPr>
                <w:rFonts w:ascii="Times New Roman" w:hAnsi="Times New Roman" w:cs="Times New Roman"/>
                <w:sz w:val="24"/>
                <w:szCs w:val="24"/>
                <w:lang w:eastAsia="ru-RU"/>
              </w:rPr>
            </w:pPr>
          </w:p>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w:t>
            </w:r>
          </w:p>
        </w:tc>
        <w:tc>
          <w:tcPr>
            <w:tcW w:w="1418" w:type="dxa"/>
            <w:tcBorders>
              <w:top w:val="nil"/>
              <w:left w:val="nil"/>
              <w:bottom w:val="single" w:sz="8" w:space="0" w:color="4F81BD"/>
              <w:right w:val="single" w:sz="4"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3</w:t>
            </w:r>
          </w:p>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 </w:t>
            </w:r>
          </w:p>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2</w:t>
            </w:r>
          </w:p>
          <w:p w:rsidR="00A35A68" w:rsidRPr="00B031FB" w:rsidRDefault="00A35A68" w:rsidP="003762D6">
            <w:pPr>
              <w:pStyle w:val="a3"/>
              <w:jc w:val="both"/>
              <w:rPr>
                <w:rFonts w:ascii="Times New Roman" w:hAnsi="Times New Roman" w:cs="Times New Roman"/>
                <w:sz w:val="24"/>
                <w:szCs w:val="24"/>
                <w:lang w:eastAsia="ru-RU"/>
              </w:rPr>
            </w:pPr>
          </w:p>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11</w:t>
            </w:r>
          </w:p>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 </w:t>
            </w:r>
          </w:p>
          <w:p w:rsidR="00A35A68" w:rsidRPr="00B031FB" w:rsidRDefault="00A35A68" w:rsidP="003762D6">
            <w:pPr>
              <w:pStyle w:val="a3"/>
              <w:jc w:val="both"/>
              <w:rPr>
                <w:rFonts w:ascii="Times New Roman" w:hAnsi="Times New Roman" w:cs="Times New Roman"/>
                <w:sz w:val="24"/>
                <w:szCs w:val="24"/>
                <w:lang w:eastAsia="ru-RU"/>
              </w:rPr>
            </w:pPr>
          </w:p>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w:t>
            </w:r>
          </w:p>
        </w:tc>
        <w:tc>
          <w:tcPr>
            <w:tcW w:w="1297" w:type="dxa"/>
            <w:tcBorders>
              <w:top w:val="nil"/>
              <w:left w:val="single" w:sz="4" w:space="0" w:color="auto"/>
              <w:bottom w:val="single" w:sz="8" w:space="0" w:color="4F81BD"/>
              <w:right w:val="single" w:sz="8" w:space="0" w:color="4F81BD"/>
            </w:tcBorders>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5</w:t>
            </w:r>
          </w:p>
          <w:p w:rsidR="00A35A68" w:rsidRPr="00B031FB" w:rsidRDefault="00A35A68" w:rsidP="003762D6">
            <w:pPr>
              <w:pStyle w:val="a3"/>
              <w:jc w:val="both"/>
              <w:rPr>
                <w:rFonts w:ascii="Times New Roman" w:hAnsi="Times New Roman" w:cs="Times New Roman"/>
                <w:sz w:val="24"/>
                <w:szCs w:val="24"/>
                <w:lang w:eastAsia="ru-RU"/>
              </w:rPr>
            </w:pPr>
          </w:p>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1</w:t>
            </w:r>
          </w:p>
          <w:p w:rsidR="00A35A68" w:rsidRPr="00B031FB" w:rsidRDefault="00A35A68" w:rsidP="003762D6">
            <w:pPr>
              <w:pStyle w:val="a3"/>
              <w:jc w:val="both"/>
              <w:rPr>
                <w:rFonts w:ascii="Times New Roman" w:hAnsi="Times New Roman" w:cs="Times New Roman"/>
                <w:sz w:val="24"/>
                <w:szCs w:val="24"/>
                <w:lang w:eastAsia="ru-RU"/>
              </w:rPr>
            </w:pPr>
          </w:p>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3</w:t>
            </w:r>
          </w:p>
          <w:p w:rsidR="00A35A68" w:rsidRPr="00B031FB" w:rsidRDefault="00A35A68" w:rsidP="003762D6">
            <w:pPr>
              <w:pStyle w:val="a3"/>
              <w:jc w:val="both"/>
              <w:rPr>
                <w:rFonts w:ascii="Times New Roman" w:hAnsi="Times New Roman" w:cs="Times New Roman"/>
                <w:sz w:val="24"/>
                <w:szCs w:val="24"/>
                <w:lang w:eastAsia="ru-RU"/>
              </w:rPr>
            </w:pPr>
          </w:p>
          <w:p w:rsidR="00A35A68" w:rsidRPr="00B031FB" w:rsidRDefault="00A35A68" w:rsidP="003762D6">
            <w:pPr>
              <w:pStyle w:val="a3"/>
              <w:jc w:val="both"/>
              <w:rPr>
                <w:rFonts w:ascii="Times New Roman" w:hAnsi="Times New Roman" w:cs="Times New Roman"/>
                <w:sz w:val="24"/>
                <w:szCs w:val="24"/>
                <w:lang w:eastAsia="ru-RU"/>
              </w:rPr>
            </w:pPr>
          </w:p>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w:t>
            </w:r>
          </w:p>
        </w:tc>
      </w:tr>
    </w:tbl>
    <w:p w:rsidR="00A35A68" w:rsidRPr="00B031FB" w:rsidRDefault="00A35A68" w:rsidP="00A35A68">
      <w:pPr>
        <w:pStyle w:val="a3"/>
        <w:jc w:val="both"/>
        <w:rPr>
          <w:rFonts w:ascii="Times New Roman" w:hAnsi="Times New Roman" w:cs="Times New Roman"/>
          <w:sz w:val="24"/>
          <w:szCs w:val="24"/>
          <w:lang w:eastAsia="ru-RU"/>
        </w:rPr>
      </w:pPr>
    </w:p>
    <w:p w:rsidR="00A35A68" w:rsidRPr="00B031FB" w:rsidRDefault="00A35A68" w:rsidP="00A35A68">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 xml:space="preserve">   Контроль знаний и </w:t>
      </w:r>
      <w:proofErr w:type="spellStart"/>
      <w:r w:rsidRPr="00B031FB">
        <w:rPr>
          <w:rFonts w:ascii="Times New Roman" w:hAnsi="Times New Roman" w:cs="Times New Roman"/>
          <w:sz w:val="24"/>
          <w:szCs w:val="24"/>
          <w:lang w:eastAsia="ru-RU"/>
        </w:rPr>
        <w:t>общеучебных</w:t>
      </w:r>
      <w:proofErr w:type="spellEnd"/>
      <w:r w:rsidRPr="00B031FB">
        <w:rPr>
          <w:rFonts w:ascii="Times New Roman" w:hAnsi="Times New Roman" w:cs="Times New Roman"/>
          <w:sz w:val="24"/>
          <w:szCs w:val="24"/>
          <w:lang w:eastAsia="ru-RU"/>
        </w:rPr>
        <w:t xml:space="preserve"> умений, усвоение содержания образования – одна из приоритетных задач в деятельности школы.</w:t>
      </w:r>
    </w:p>
    <w:p w:rsidR="00A35A68" w:rsidRPr="00B031FB" w:rsidRDefault="00A35A68" w:rsidP="00A35A68">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 xml:space="preserve">   На протяжении учебного года осуществляется мониторинг  и диагностика качества обучения и усвоения  программного материала по всем предметам учебного плана. Промежуточные результаты усвоения программного материала отслеживаются  на основе итогов, полученных по окончании  четвертей, полугодий и  по итогам года.</w:t>
      </w:r>
    </w:p>
    <w:p w:rsidR="00A35A68" w:rsidRPr="00B031FB" w:rsidRDefault="00A35A68" w:rsidP="00A35A68">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 xml:space="preserve">   Статистические данные свидетельствуют об успешном освоении </w:t>
      </w:r>
      <w:proofErr w:type="gramStart"/>
      <w:r w:rsidRPr="00B031FB">
        <w:rPr>
          <w:rFonts w:ascii="Times New Roman" w:hAnsi="Times New Roman" w:cs="Times New Roman"/>
          <w:sz w:val="24"/>
          <w:szCs w:val="24"/>
          <w:lang w:eastAsia="ru-RU"/>
        </w:rPr>
        <w:t>обучающимися</w:t>
      </w:r>
      <w:proofErr w:type="gramEnd"/>
      <w:r w:rsidRPr="00B031FB">
        <w:rPr>
          <w:rFonts w:ascii="Times New Roman" w:hAnsi="Times New Roman" w:cs="Times New Roman"/>
          <w:sz w:val="24"/>
          <w:szCs w:val="24"/>
          <w:lang w:eastAsia="ru-RU"/>
        </w:rPr>
        <w:t xml:space="preserve"> образовательных стандартов обязательного минимума содержания образования.</w:t>
      </w:r>
    </w:p>
    <w:p w:rsidR="00A35A68" w:rsidRPr="00B031FB" w:rsidRDefault="00A35A68" w:rsidP="00A35A68">
      <w:pPr>
        <w:pStyle w:val="a3"/>
        <w:jc w:val="center"/>
        <w:rPr>
          <w:rFonts w:ascii="Times New Roman" w:hAnsi="Times New Roman" w:cs="Times New Roman"/>
          <w:b/>
          <w:sz w:val="24"/>
          <w:szCs w:val="24"/>
          <w:lang w:eastAsia="ru-RU"/>
        </w:rPr>
      </w:pPr>
      <w:r w:rsidRPr="00B031FB">
        <w:rPr>
          <w:rFonts w:ascii="Times New Roman" w:hAnsi="Times New Roman" w:cs="Times New Roman"/>
          <w:b/>
          <w:sz w:val="24"/>
          <w:szCs w:val="24"/>
          <w:lang w:eastAsia="ru-RU"/>
        </w:rPr>
        <w:t>Качество знаний обучающихся в  2013-2014 учебном году</w:t>
      </w:r>
    </w:p>
    <w:tbl>
      <w:tblPr>
        <w:tblW w:w="11430" w:type="dxa"/>
        <w:tblInd w:w="-601" w:type="dxa"/>
        <w:tblCellMar>
          <w:left w:w="0" w:type="dxa"/>
          <w:right w:w="0" w:type="dxa"/>
        </w:tblCellMar>
        <w:tblLook w:val="04A0" w:firstRow="1" w:lastRow="0" w:firstColumn="1" w:lastColumn="0" w:noHBand="0" w:noVBand="1"/>
      </w:tblPr>
      <w:tblGrid>
        <w:gridCol w:w="1418"/>
        <w:gridCol w:w="1134"/>
        <w:gridCol w:w="1276"/>
        <w:gridCol w:w="1134"/>
        <w:gridCol w:w="1276"/>
        <w:gridCol w:w="1134"/>
        <w:gridCol w:w="1275"/>
        <w:gridCol w:w="993"/>
        <w:gridCol w:w="1790"/>
      </w:tblGrid>
      <w:tr w:rsidR="00A35A68" w:rsidRPr="00B031FB" w:rsidTr="003762D6">
        <w:trPr>
          <w:trHeight w:val="310"/>
        </w:trPr>
        <w:tc>
          <w:tcPr>
            <w:tcW w:w="1418" w:type="dxa"/>
            <w:tcBorders>
              <w:top w:val="single" w:sz="8" w:space="0" w:color="000000"/>
              <w:left w:val="single" w:sz="8" w:space="0" w:color="000000"/>
              <w:bottom w:val="single" w:sz="8" w:space="0" w:color="000000"/>
              <w:right w:val="single" w:sz="8" w:space="0" w:color="auto"/>
            </w:tcBorders>
            <w:noWrap/>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 </w:t>
            </w:r>
          </w:p>
        </w:tc>
        <w:tc>
          <w:tcPr>
            <w:tcW w:w="1134"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кол-во </w:t>
            </w:r>
            <w:r w:rsidRPr="00B031FB">
              <w:rPr>
                <w:rFonts w:ascii="Times New Roman" w:hAnsi="Times New Roman" w:cs="Times New Roman"/>
                <w:sz w:val="24"/>
                <w:szCs w:val="24"/>
                <w:lang w:eastAsia="ru-RU"/>
              </w:rPr>
              <w:br/>
            </w:r>
            <w:proofErr w:type="spellStart"/>
            <w:r w:rsidRPr="00B031FB">
              <w:rPr>
                <w:rFonts w:ascii="Times New Roman" w:hAnsi="Times New Roman" w:cs="Times New Roman"/>
                <w:sz w:val="24"/>
                <w:szCs w:val="24"/>
                <w:lang w:eastAsia="ru-RU"/>
              </w:rPr>
              <w:t>обуч-ся</w:t>
            </w:r>
            <w:proofErr w:type="spellEnd"/>
          </w:p>
        </w:tc>
        <w:tc>
          <w:tcPr>
            <w:tcW w:w="1276" w:type="dxa"/>
            <w:tcBorders>
              <w:top w:val="single" w:sz="8" w:space="0" w:color="000000"/>
              <w:left w:val="nil"/>
              <w:bottom w:val="single" w:sz="8" w:space="0" w:color="000000"/>
              <w:right w:val="single" w:sz="8" w:space="0" w:color="auto"/>
            </w:tcBorders>
            <w:noWrap/>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1 четверть</w:t>
            </w:r>
          </w:p>
        </w:tc>
        <w:tc>
          <w:tcPr>
            <w:tcW w:w="1134"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кол-во </w:t>
            </w:r>
            <w:r w:rsidRPr="00B031FB">
              <w:rPr>
                <w:rFonts w:ascii="Times New Roman" w:hAnsi="Times New Roman" w:cs="Times New Roman"/>
                <w:sz w:val="24"/>
                <w:szCs w:val="24"/>
                <w:lang w:eastAsia="ru-RU"/>
              </w:rPr>
              <w:br/>
            </w:r>
            <w:proofErr w:type="spellStart"/>
            <w:r w:rsidRPr="00B031FB">
              <w:rPr>
                <w:rFonts w:ascii="Times New Roman" w:hAnsi="Times New Roman" w:cs="Times New Roman"/>
                <w:sz w:val="24"/>
                <w:szCs w:val="24"/>
                <w:lang w:eastAsia="ru-RU"/>
              </w:rPr>
              <w:t>обуч-ся</w:t>
            </w:r>
            <w:proofErr w:type="spellEnd"/>
          </w:p>
        </w:tc>
        <w:tc>
          <w:tcPr>
            <w:tcW w:w="1276" w:type="dxa"/>
            <w:tcBorders>
              <w:top w:val="single" w:sz="8" w:space="0" w:color="000000"/>
              <w:left w:val="nil"/>
              <w:bottom w:val="single" w:sz="8" w:space="0" w:color="000000"/>
              <w:right w:val="single" w:sz="8" w:space="0" w:color="auto"/>
            </w:tcBorders>
            <w:noWrap/>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2 четверть</w:t>
            </w:r>
          </w:p>
        </w:tc>
        <w:tc>
          <w:tcPr>
            <w:tcW w:w="1134"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кол-во </w:t>
            </w:r>
            <w:r w:rsidRPr="00B031FB">
              <w:rPr>
                <w:rFonts w:ascii="Times New Roman" w:hAnsi="Times New Roman" w:cs="Times New Roman"/>
                <w:sz w:val="24"/>
                <w:szCs w:val="24"/>
                <w:lang w:eastAsia="ru-RU"/>
              </w:rPr>
              <w:br/>
            </w:r>
            <w:proofErr w:type="spellStart"/>
            <w:r w:rsidRPr="00B031FB">
              <w:rPr>
                <w:rFonts w:ascii="Times New Roman" w:hAnsi="Times New Roman" w:cs="Times New Roman"/>
                <w:sz w:val="24"/>
                <w:szCs w:val="24"/>
                <w:lang w:eastAsia="ru-RU"/>
              </w:rPr>
              <w:t>обуч-ся</w:t>
            </w:r>
            <w:proofErr w:type="spellEnd"/>
          </w:p>
        </w:tc>
        <w:tc>
          <w:tcPr>
            <w:tcW w:w="1275" w:type="dxa"/>
            <w:tcBorders>
              <w:top w:val="single" w:sz="8" w:space="0" w:color="000000"/>
              <w:left w:val="nil"/>
              <w:bottom w:val="single" w:sz="8" w:space="0" w:color="000000"/>
              <w:right w:val="single" w:sz="8" w:space="0" w:color="auto"/>
            </w:tcBorders>
            <w:noWrap/>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3 четверть</w:t>
            </w:r>
          </w:p>
        </w:tc>
        <w:tc>
          <w:tcPr>
            <w:tcW w:w="993"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кол-во </w:t>
            </w:r>
            <w:r w:rsidRPr="00B031FB">
              <w:rPr>
                <w:rFonts w:ascii="Times New Roman" w:hAnsi="Times New Roman" w:cs="Times New Roman"/>
                <w:sz w:val="24"/>
                <w:szCs w:val="24"/>
                <w:lang w:eastAsia="ru-RU"/>
              </w:rPr>
              <w:br/>
            </w:r>
            <w:proofErr w:type="spellStart"/>
            <w:r w:rsidRPr="00B031FB">
              <w:rPr>
                <w:rFonts w:ascii="Times New Roman" w:hAnsi="Times New Roman" w:cs="Times New Roman"/>
                <w:sz w:val="24"/>
                <w:szCs w:val="24"/>
                <w:lang w:eastAsia="ru-RU"/>
              </w:rPr>
              <w:t>обуч-ся</w:t>
            </w:r>
            <w:proofErr w:type="spellEnd"/>
          </w:p>
        </w:tc>
        <w:tc>
          <w:tcPr>
            <w:tcW w:w="1790" w:type="dxa"/>
            <w:tcBorders>
              <w:top w:val="single" w:sz="8" w:space="0" w:color="000000"/>
              <w:left w:val="nil"/>
              <w:bottom w:val="single" w:sz="8" w:space="0" w:color="000000"/>
              <w:right w:val="single" w:sz="8" w:space="0" w:color="auto"/>
            </w:tcBorders>
            <w:noWrap/>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4 четверть</w:t>
            </w:r>
          </w:p>
        </w:tc>
      </w:tr>
      <w:tr w:rsidR="00A35A68" w:rsidRPr="00B031FB" w:rsidTr="003762D6">
        <w:trPr>
          <w:trHeight w:val="395"/>
        </w:trPr>
        <w:tc>
          <w:tcPr>
            <w:tcW w:w="1418" w:type="dxa"/>
            <w:tcBorders>
              <w:top w:val="nil"/>
              <w:left w:val="single" w:sz="8" w:space="0" w:color="000000"/>
              <w:bottom w:val="single" w:sz="8" w:space="0" w:color="000000"/>
              <w:right w:val="single" w:sz="8" w:space="0" w:color="auto"/>
            </w:tcBorders>
            <w:noWrap/>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1 класс</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6</w:t>
            </w:r>
          </w:p>
        </w:tc>
        <w:tc>
          <w:tcPr>
            <w:tcW w:w="1276"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5A68" w:rsidRPr="00B031FB" w:rsidRDefault="00A35A68" w:rsidP="003762D6">
            <w:pPr>
              <w:pStyle w:val="a3"/>
              <w:jc w:val="both"/>
              <w:rPr>
                <w:rFonts w:ascii="Times New Roman" w:hAnsi="Times New Roman" w:cs="Times New Roman"/>
                <w:sz w:val="24"/>
                <w:szCs w:val="24"/>
                <w:lang w:eastAsia="ru-RU"/>
              </w:rPr>
            </w:pP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6</w:t>
            </w:r>
          </w:p>
        </w:tc>
        <w:tc>
          <w:tcPr>
            <w:tcW w:w="1276"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5A68" w:rsidRPr="00B031FB" w:rsidRDefault="00A35A68" w:rsidP="003762D6">
            <w:pPr>
              <w:pStyle w:val="a3"/>
              <w:jc w:val="both"/>
              <w:rPr>
                <w:rFonts w:ascii="Times New Roman" w:hAnsi="Times New Roman" w:cs="Times New Roman"/>
                <w:sz w:val="24"/>
                <w:szCs w:val="24"/>
                <w:lang w:eastAsia="ru-RU"/>
              </w:rPr>
            </w:pP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6</w:t>
            </w:r>
          </w:p>
        </w:tc>
        <w:tc>
          <w:tcPr>
            <w:tcW w:w="1275"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5A68" w:rsidRPr="00B031FB" w:rsidRDefault="00A35A68" w:rsidP="003762D6">
            <w:pPr>
              <w:pStyle w:val="a3"/>
              <w:jc w:val="both"/>
              <w:rPr>
                <w:rFonts w:ascii="Times New Roman" w:hAnsi="Times New Roman" w:cs="Times New Roman"/>
                <w:sz w:val="24"/>
                <w:szCs w:val="24"/>
                <w:lang w:eastAsia="ru-RU"/>
              </w:rPr>
            </w:pPr>
          </w:p>
        </w:tc>
        <w:tc>
          <w:tcPr>
            <w:tcW w:w="993"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6</w:t>
            </w:r>
          </w:p>
        </w:tc>
        <w:tc>
          <w:tcPr>
            <w:tcW w:w="1790"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5A68" w:rsidRPr="00B031FB" w:rsidRDefault="00A35A68" w:rsidP="003762D6">
            <w:pPr>
              <w:pStyle w:val="a3"/>
              <w:jc w:val="both"/>
              <w:rPr>
                <w:rFonts w:ascii="Times New Roman" w:hAnsi="Times New Roman" w:cs="Times New Roman"/>
                <w:sz w:val="24"/>
                <w:szCs w:val="24"/>
                <w:lang w:eastAsia="ru-RU"/>
              </w:rPr>
            </w:pPr>
          </w:p>
        </w:tc>
      </w:tr>
      <w:tr w:rsidR="00A35A68" w:rsidRPr="00B031FB" w:rsidTr="003762D6">
        <w:trPr>
          <w:trHeight w:val="310"/>
        </w:trPr>
        <w:tc>
          <w:tcPr>
            <w:tcW w:w="1418" w:type="dxa"/>
            <w:tcBorders>
              <w:top w:val="nil"/>
              <w:left w:val="single" w:sz="8" w:space="0" w:color="000000"/>
              <w:bottom w:val="single" w:sz="8" w:space="0" w:color="000000"/>
              <w:right w:val="single" w:sz="8" w:space="0" w:color="auto"/>
            </w:tcBorders>
            <w:noWrap/>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3 класс</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1</w:t>
            </w:r>
          </w:p>
        </w:tc>
        <w:tc>
          <w:tcPr>
            <w:tcW w:w="1276"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1</w:t>
            </w:r>
          </w:p>
        </w:tc>
        <w:tc>
          <w:tcPr>
            <w:tcW w:w="1276"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1</w:t>
            </w:r>
          </w:p>
        </w:tc>
        <w:tc>
          <w:tcPr>
            <w:tcW w:w="1275"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w:t>
            </w:r>
          </w:p>
        </w:tc>
        <w:tc>
          <w:tcPr>
            <w:tcW w:w="993"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1</w:t>
            </w:r>
          </w:p>
        </w:tc>
        <w:tc>
          <w:tcPr>
            <w:tcW w:w="1790"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w:t>
            </w:r>
          </w:p>
        </w:tc>
      </w:tr>
      <w:tr w:rsidR="00A35A68" w:rsidRPr="00B031FB" w:rsidTr="003762D6">
        <w:trPr>
          <w:trHeight w:val="310"/>
        </w:trPr>
        <w:tc>
          <w:tcPr>
            <w:tcW w:w="1418" w:type="dxa"/>
            <w:tcBorders>
              <w:top w:val="nil"/>
              <w:left w:val="single" w:sz="8" w:space="0" w:color="000000"/>
              <w:bottom w:val="single" w:sz="8" w:space="0" w:color="000000"/>
              <w:right w:val="single" w:sz="8" w:space="0" w:color="auto"/>
            </w:tcBorders>
            <w:noWrap/>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4 класс</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3</w:t>
            </w:r>
          </w:p>
        </w:tc>
        <w:tc>
          <w:tcPr>
            <w:tcW w:w="1276"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33,3%</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3</w:t>
            </w:r>
          </w:p>
        </w:tc>
        <w:tc>
          <w:tcPr>
            <w:tcW w:w="1276"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33,3%</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3</w:t>
            </w:r>
          </w:p>
        </w:tc>
        <w:tc>
          <w:tcPr>
            <w:tcW w:w="1275"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33,3%</w:t>
            </w:r>
          </w:p>
        </w:tc>
        <w:tc>
          <w:tcPr>
            <w:tcW w:w="993"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3</w:t>
            </w:r>
          </w:p>
        </w:tc>
        <w:tc>
          <w:tcPr>
            <w:tcW w:w="1790"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33,3%</w:t>
            </w:r>
          </w:p>
        </w:tc>
      </w:tr>
      <w:tr w:rsidR="00A35A68" w:rsidRPr="00B031FB" w:rsidTr="003762D6">
        <w:trPr>
          <w:trHeight w:val="310"/>
        </w:trPr>
        <w:tc>
          <w:tcPr>
            <w:tcW w:w="1418" w:type="dxa"/>
            <w:tcBorders>
              <w:top w:val="nil"/>
              <w:left w:val="single" w:sz="8" w:space="0" w:color="000000"/>
              <w:bottom w:val="single" w:sz="8" w:space="0" w:color="000000"/>
              <w:right w:val="single" w:sz="8" w:space="0" w:color="auto"/>
            </w:tcBorders>
            <w:noWrap/>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5 класс</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4</w:t>
            </w:r>
          </w:p>
        </w:tc>
        <w:tc>
          <w:tcPr>
            <w:tcW w:w="1276"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75%%</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4</w:t>
            </w:r>
          </w:p>
        </w:tc>
        <w:tc>
          <w:tcPr>
            <w:tcW w:w="1276"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75%</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4</w:t>
            </w:r>
          </w:p>
        </w:tc>
        <w:tc>
          <w:tcPr>
            <w:tcW w:w="1275"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75%</w:t>
            </w:r>
          </w:p>
        </w:tc>
        <w:tc>
          <w:tcPr>
            <w:tcW w:w="993"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4</w:t>
            </w:r>
          </w:p>
        </w:tc>
        <w:tc>
          <w:tcPr>
            <w:tcW w:w="1790"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75%</w:t>
            </w:r>
          </w:p>
        </w:tc>
      </w:tr>
      <w:tr w:rsidR="00A35A68" w:rsidRPr="00B031FB" w:rsidTr="003762D6">
        <w:trPr>
          <w:trHeight w:val="310"/>
        </w:trPr>
        <w:tc>
          <w:tcPr>
            <w:tcW w:w="1418" w:type="dxa"/>
            <w:tcBorders>
              <w:top w:val="nil"/>
              <w:left w:val="single" w:sz="8" w:space="0" w:color="000000"/>
              <w:bottom w:val="single" w:sz="8" w:space="0" w:color="000000"/>
              <w:right w:val="single" w:sz="8" w:space="0" w:color="auto"/>
            </w:tcBorders>
            <w:noWrap/>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6 класс</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1</w:t>
            </w:r>
          </w:p>
        </w:tc>
        <w:tc>
          <w:tcPr>
            <w:tcW w:w="1276"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0%</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1</w:t>
            </w:r>
          </w:p>
        </w:tc>
        <w:tc>
          <w:tcPr>
            <w:tcW w:w="1276"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100%</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1</w:t>
            </w:r>
          </w:p>
        </w:tc>
        <w:tc>
          <w:tcPr>
            <w:tcW w:w="1275"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0%</w:t>
            </w:r>
          </w:p>
        </w:tc>
        <w:tc>
          <w:tcPr>
            <w:tcW w:w="993"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1</w:t>
            </w:r>
          </w:p>
        </w:tc>
        <w:tc>
          <w:tcPr>
            <w:tcW w:w="1790"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0%</w:t>
            </w:r>
          </w:p>
        </w:tc>
      </w:tr>
      <w:tr w:rsidR="00A35A68" w:rsidRPr="00B031FB" w:rsidTr="003762D6">
        <w:trPr>
          <w:trHeight w:val="310"/>
        </w:trPr>
        <w:tc>
          <w:tcPr>
            <w:tcW w:w="1418" w:type="dxa"/>
            <w:tcBorders>
              <w:top w:val="nil"/>
              <w:left w:val="single" w:sz="8" w:space="0" w:color="000000"/>
              <w:bottom w:val="single" w:sz="8" w:space="0" w:color="000000"/>
              <w:right w:val="single" w:sz="8" w:space="0" w:color="auto"/>
            </w:tcBorders>
            <w:noWrap/>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7 класс</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3</w:t>
            </w:r>
          </w:p>
        </w:tc>
        <w:tc>
          <w:tcPr>
            <w:tcW w:w="1276"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100%</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3</w:t>
            </w:r>
          </w:p>
        </w:tc>
        <w:tc>
          <w:tcPr>
            <w:tcW w:w="1276"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100%</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3</w:t>
            </w:r>
          </w:p>
        </w:tc>
        <w:tc>
          <w:tcPr>
            <w:tcW w:w="1275"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100%</w:t>
            </w:r>
          </w:p>
        </w:tc>
        <w:tc>
          <w:tcPr>
            <w:tcW w:w="993"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3</w:t>
            </w:r>
          </w:p>
        </w:tc>
        <w:tc>
          <w:tcPr>
            <w:tcW w:w="1790"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100%</w:t>
            </w:r>
          </w:p>
        </w:tc>
      </w:tr>
      <w:tr w:rsidR="00A35A68" w:rsidRPr="00B031FB" w:rsidTr="003762D6">
        <w:trPr>
          <w:trHeight w:val="310"/>
        </w:trPr>
        <w:tc>
          <w:tcPr>
            <w:tcW w:w="1418" w:type="dxa"/>
            <w:tcBorders>
              <w:top w:val="nil"/>
              <w:left w:val="single" w:sz="8" w:space="0" w:color="000000"/>
              <w:bottom w:val="single" w:sz="8" w:space="0" w:color="000000"/>
              <w:right w:val="single" w:sz="8" w:space="0" w:color="auto"/>
            </w:tcBorders>
            <w:noWrap/>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8 класс</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3</w:t>
            </w:r>
          </w:p>
        </w:tc>
        <w:tc>
          <w:tcPr>
            <w:tcW w:w="1276"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66,6%</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3</w:t>
            </w:r>
          </w:p>
        </w:tc>
        <w:tc>
          <w:tcPr>
            <w:tcW w:w="1276"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66,6%</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3</w:t>
            </w:r>
          </w:p>
        </w:tc>
        <w:tc>
          <w:tcPr>
            <w:tcW w:w="1275"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66,6%</w:t>
            </w:r>
          </w:p>
        </w:tc>
        <w:tc>
          <w:tcPr>
            <w:tcW w:w="993"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3</w:t>
            </w:r>
          </w:p>
        </w:tc>
        <w:tc>
          <w:tcPr>
            <w:tcW w:w="1790"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66,6%</w:t>
            </w:r>
          </w:p>
        </w:tc>
      </w:tr>
      <w:tr w:rsidR="00A35A68" w:rsidRPr="00B031FB" w:rsidTr="003762D6">
        <w:trPr>
          <w:trHeight w:val="310"/>
        </w:trPr>
        <w:tc>
          <w:tcPr>
            <w:tcW w:w="1418" w:type="dxa"/>
            <w:tcBorders>
              <w:top w:val="nil"/>
              <w:left w:val="single" w:sz="8" w:space="0" w:color="000000"/>
              <w:bottom w:val="single" w:sz="8" w:space="0" w:color="000000"/>
              <w:right w:val="single" w:sz="8" w:space="0" w:color="auto"/>
            </w:tcBorders>
            <w:noWrap/>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9 класс</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3</w:t>
            </w:r>
          </w:p>
        </w:tc>
        <w:tc>
          <w:tcPr>
            <w:tcW w:w="1276"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66,6%</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3</w:t>
            </w:r>
          </w:p>
        </w:tc>
        <w:tc>
          <w:tcPr>
            <w:tcW w:w="1276"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66,6%</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3</w:t>
            </w:r>
          </w:p>
        </w:tc>
        <w:tc>
          <w:tcPr>
            <w:tcW w:w="1275"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66,6%</w:t>
            </w:r>
          </w:p>
        </w:tc>
        <w:tc>
          <w:tcPr>
            <w:tcW w:w="993"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3</w:t>
            </w:r>
          </w:p>
        </w:tc>
        <w:tc>
          <w:tcPr>
            <w:tcW w:w="1790"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66,6%</w:t>
            </w:r>
          </w:p>
        </w:tc>
      </w:tr>
      <w:tr w:rsidR="00A35A68" w:rsidRPr="00B031FB" w:rsidTr="003762D6">
        <w:trPr>
          <w:trHeight w:val="310"/>
        </w:trPr>
        <w:tc>
          <w:tcPr>
            <w:tcW w:w="1418" w:type="dxa"/>
            <w:tcBorders>
              <w:top w:val="nil"/>
              <w:left w:val="single" w:sz="8" w:space="0" w:color="000000"/>
              <w:bottom w:val="single" w:sz="8" w:space="0" w:color="000000"/>
              <w:right w:val="single" w:sz="8" w:space="0" w:color="auto"/>
            </w:tcBorders>
            <w:noWrap/>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11 класс</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2</w:t>
            </w:r>
          </w:p>
        </w:tc>
        <w:tc>
          <w:tcPr>
            <w:tcW w:w="1276"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 </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2</w:t>
            </w:r>
          </w:p>
        </w:tc>
        <w:tc>
          <w:tcPr>
            <w:tcW w:w="1276"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100%</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2</w:t>
            </w:r>
          </w:p>
        </w:tc>
        <w:tc>
          <w:tcPr>
            <w:tcW w:w="1275"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 </w:t>
            </w:r>
          </w:p>
        </w:tc>
        <w:tc>
          <w:tcPr>
            <w:tcW w:w="993"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2</w:t>
            </w:r>
          </w:p>
        </w:tc>
        <w:tc>
          <w:tcPr>
            <w:tcW w:w="1790"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100%</w:t>
            </w:r>
          </w:p>
        </w:tc>
      </w:tr>
      <w:tr w:rsidR="00A35A68" w:rsidRPr="00B031FB" w:rsidTr="003762D6">
        <w:trPr>
          <w:trHeight w:val="310"/>
        </w:trPr>
        <w:tc>
          <w:tcPr>
            <w:tcW w:w="1418" w:type="dxa"/>
            <w:tcBorders>
              <w:top w:val="nil"/>
              <w:left w:val="single" w:sz="8" w:space="0" w:color="000000"/>
              <w:bottom w:val="single" w:sz="8" w:space="0" w:color="000000"/>
              <w:right w:val="single" w:sz="8" w:space="0" w:color="auto"/>
            </w:tcBorders>
            <w:noWrap/>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b/>
                <w:bCs/>
                <w:sz w:val="24"/>
                <w:szCs w:val="24"/>
                <w:lang w:eastAsia="ru-RU"/>
              </w:rPr>
              <w:t> </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b/>
                <w:bCs/>
                <w:sz w:val="24"/>
                <w:szCs w:val="24"/>
                <w:lang w:eastAsia="ru-RU"/>
              </w:rPr>
              <w:t>26</w:t>
            </w:r>
          </w:p>
        </w:tc>
        <w:tc>
          <w:tcPr>
            <w:tcW w:w="1276"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b/>
                <w:bCs/>
                <w:sz w:val="24"/>
                <w:szCs w:val="24"/>
                <w:lang w:eastAsia="ru-RU"/>
              </w:rPr>
              <w:t>%</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b/>
                <w:bCs/>
                <w:sz w:val="24"/>
                <w:szCs w:val="24"/>
                <w:lang w:eastAsia="ru-RU"/>
              </w:rPr>
              <w:t>26</w:t>
            </w:r>
          </w:p>
        </w:tc>
        <w:tc>
          <w:tcPr>
            <w:tcW w:w="1276"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5A68" w:rsidRPr="00B031FB" w:rsidRDefault="00A35A68" w:rsidP="003762D6">
            <w:pPr>
              <w:pStyle w:val="a3"/>
              <w:jc w:val="both"/>
              <w:rPr>
                <w:rFonts w:ascii="Times New Roman" w:hAnsi="Times New Roman" w:cs="Times New Roman"/>
                <w:sz w:val="24"/>
                <w:szCs w:val="24"/>
                <w:lang w:eastAsia="ru-RU"/>
              </w:rPr>
            </w:pP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5A68" w:rsidRPr="00B031FB" w:rsidRDefault="00A35A68" w:rsidP="003762D6">
            <w:pPr>
              <w:pStyle w:val="a3"/>
              <w:jc w:val="both"/>
              <w:rPr>
                <w:rFonts w:ascii="Times New Roman" w:hAnsi="Times New Roman" w:cs="Times New Roman"/>
                <w:sz w:val="24"/>
                <w:szCs w:val="24"/>
                <w:lang w:eastAsia="ru-RU"/>
              </w:rPr>
            </w:pPr>
          </w:p>
        </w:tc>
        <w:tc>
          <w:tcPr>
            <w:tcW w:w="1275"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b/>
                <w:bCs/>
                <w:sz w:val="24"/>
                <w:szCs w:val="24"/>
                <w:lang w:eastAsia="ru-RU"/>
              </w:rPr>
              <w:t>%</w:t>
            </w:r>
          </w:p>
        </w:tc>
        <w:tc>
          <w:tcPr>
            <w:tcW w:w="993"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b/>
                <w:bCs/>
                <w:sz w:val="24"/>
                <w:szCs w:val="24"/>
                <w:lang w:eastAsia="ru-RU"/>
              </w:rPr>
              <w:t>26</w:t>
            </w:r>
          </w:p>
        </w:tc>
        <w:tc>
          <w:tcPr>
            <w:tcW w:w="1790"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b/>
                <w:bCs/>
                <w:sz w:val="24"/>
                <w:szCs w:val="24"/>
                <w:lang w:eastAsia="ru-RU"/>
              </w:rPr>
              <w:t>57,1%</w:t>
            </w:r>
          </w:p>
        </w:tc>
      </w:tr>
    </w:tbl>
    <w:p w:rsidR="00A35A68" w:rsidRPr="00B031FB" w:rsidRDefault="00A35A68" w:rsidP="00A35A68">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    </w:t>
      </w:r>
      <w:proofErr w:type="gramStart"/>
      <w:r w:rsidRPr="00B031FB">
        <w:rPr>
          <w:rFonts w:ascii="Times New Roman" w:hAnsi="Times New Roman" w:cs="Times New Roman"/>
          <w:sz w:val="24"/>
          <w:szCs w:val="24"/>
          <w:lang w:eastAsia="ru-RU"/>
        </w:rPr>
        <w:t xml:space="preserve">В рамках </w:t>
      </w:r>
      <w:proofErr w:type="spellStart"/>
      <w:r w:rsidRPr="00B031FB">
        <w:rPr>
          <w:rFonts w:ascii="Times New Roman" w:hAnsi="Times New Roman" w:cs="Times New Roman"/>
          <w:sz w:val="24"/>
          <w:szCs w:val="24"/>
          <w:lang w:eastAsia="ru-RU"/>
        </w:rPr>
        <w:t>внутришкольного</w:t>
      </w:r>
      <w:proofErr w:type="spellEnd"/>
      <w:r w:rsidRPr="00B031FB">
        <w:rPr>
          <w:rFonts w:ascii="Times New Roman" w:hAnsi="Times New Roman" w:cs="Times New Roman"/>
          <w:sz w:val="24"/>
          <w:szCs w:val="24"/>
          <w:lang w:eastAsia="ru-RU"/>
        </w:rPr>
        <w:t xml:space="preserve"> контроля с целью отслеживания уровня знаний, умений и навыков  у обучающихся, в течение года проводились административные контрольные работы в 3-11 классах.</w:t>
      </w:r>
      <w:proofErr w:type="gramEnd"/>
      <w:r w:rsidRPr="00B031FB">
        <w:rPr>
          <w:rFonts w:ascii="Times New Roman" w:hAnsi="Times New Roman" w:cs="Times New Roman"/>
          <w:sz w:val="24"/>
          <w:szCs w:val="24"/>
          <w:lang w:eastAsia="ru-RU"/>
        </w:rPr>
        <w:t xml:space="preserve"> Проверялось правописание основных орфограмм и </w:t>
      </w:r>
      <w:proofErr w:type="spellStart"/>
      <w:r w:rsidRPr="00B031FB">
        <w:rPr>
          <w:rFonts w:ascii="Times New Roman" w:hAnsi="Times New Roman" w:cs="Times New Roman"/>
          <w:sz w:val="24"/>
          <w:szCs w:val="24"/>
          <w:lang w:eastAsia="ru-RU"/>
        </w:rPr>
        <w:t>пунктограмм</w:t>
      </w:r>
      <w:proofErr w:type="spellEnd"/>
      <w:r w:rsidRPr="00B031FB">
        <w:rPr>
          <w:rFonts w:ascii="Times New Roman" w:hAnsi="Times New Roman" w:cs="Times New Roman"/>
          <w:sz w:val="24"/>
          <w:szCs w:val="24"/>
          <w:lang w:eastAsia="ru-RU"/>
        </w:rPr>
        <w:t>, выполнение грамматических заданий, умение решать уравнения и неравенства, упрощать выражения и работать с графиками функций. Выявлялись знания терминологии, умение осуществлять выбор верных суждений, давать развёрнутый ответ на проблему.</w:t>
      </w:r>
    </w:p>
    <w:p w:rsidR="00A35A68" w:rsidRPr="00B031FB" w:rsidRDefault="00A35A68" w:rsidP="00A35A68">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lastRenderedPageBreak/>
        <w:t xml:space="preserve">       С целью определения уровня  </w:t>
      </w:r>
      <w:proofErr w:type="spellStart"/>
      <w:r w:rsidRPr="00B031FB">
        <w:rPr>
          <w:rFonts w:ascii="Times New Roman" w:hAnsi="Times New Roman" w:cs="Times New Roman"/>
          <w:sz w:val="24"/>
          <w:szCs w:val="24"/>
          <w:lang w:eastAsia="ru-RU"/>
        </w:rPr>
        <w:t>сформированности</w:t>
      </w:r>
      <w:proofErr w:type="spellEnd"/>
      <w:r w:rsidRPr="00B031FB">
        <w:rPr>
          <w:rFonts w:ascii="Times New Roman" w:hAnsi="Times New Roman" w:cs="Times New Roman"/>
          <w:sz w:val="24"/>
          <w:szCs w:val="24"/>
          <w:lang w:eastAsia="ru-RU"/>
        </w:rPr>
        <w:t xml:space="preserve"> ЗУН при переходе учащихся в следующий класс, прогнозировании результативности дальнейшего обучения учащихся проводилась промежуточная аттестация в 5-8 классах.  Анализ промежуточной аттестации показал, что основная часть школьников освоила программный материал на хорошем уровне. Обучающиеся могут применять свои знания и умения в различных ситуациях. В основном они подтвердили свои годовые оценки.</w:t>
      </w:r>
    </w:p>
    <w:tbl>
      <w:tblPr>
        <w:tblW w:w="5000" w:type="pct"/>
        <w:tblCellMar>
          <w:left w:w="0" w:type="dxa"/>
          <w:right w:w="0" w:type="dxa"/>
        </w:tblCellMar>
        <w:tblLook w:val="04A0" w:firstRow="1" w:lastRow="0" w:firstColumn="1" w:lastColumn="0" w:noHBand="0" w:noVBand="1"/>
      </w:tblPr>
      <w:tblGrid>
        <w:gridCol w:w="802"/>
        <w:gridCol w:w="1440"/>
        <w:gridCol w:w="838"/>
        <w:gridCol w:w="966"/>
        <w:gridCol w:w="766"/>
        <w:gridCol w:w="570"/>
        <w:gridCol w:w="570"/>
        <w:gridCol w:w="570"/>
        <w:gridCol w:w="570"/>
        <w:gridCol w:w="982"/>
        <w:gridCol w:w="672"/>
        <w:gridCol w:w="825"/>
      </w:tblGrid>
      <w:tr w:rsidR="00A35A68" w:rsidRPr="00B031FB" w:rsidTr="003762D6">
        <w:trPr>
          <w:cantSplit/>
          <w:trHeight w:val="280"/>
        </w:trPr>
        <w:tc>
          <w:tcPr>
            <w:tcW w:w="4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i/>
                <w:iCs/>
                <w:sz w:val="24"/>
                <w:szCs w:val="24"/>
                <w:lang w:eastAsia="ru-RU"/>
              </w:rPr>
              <w:t>Класс</w:t>
            </w:r>
          </w:p>
        </w:tc>
        <w:tc>
          <w:tcPr>
            <w:tcW w:w="94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i/>
                <w:iCs/>
                <w:sz w:val="24"/>
                <w:szCs w:val="24"/>
                <w:lang w:eastAsia="ru-RU"/>
              </w:rPr>
              <w:t>Предмет</w:t>
            </w:r>
          </w:p>
        </w:tc>
        <w:tc>
          <w:tcPr>
            <w:tcW w:w="41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i/>
                <w:iCs/>
                <w:sz w:val="24"/>
                <w:szCs w:val="24"/>
                <w:lang w:eastAsia="ru-RU"/>
              </w:rPr>
              <w:t>Всего </w:t>
            </w:r>
            <w:r w:rsidRPr="00B031FB">
              <w:rPr>
                <w:rFonts w:ascii="Times New Roman" w:hAnsi="Times New Roman" w:cs="Times New Roman"/>
                <w:i/>
                <w:iCs/>
                <w:sz w:val="24"/>
                <w:szCs w:val="24"/>
                <w:lang w:eastAsia="ru-RU"/>
              </w:rPr>
              <w:br/>
            </w:r>
            <w:proofErr w:type="spellStart"/>
            <w:r w:rsidRPr="00B031FB">
              <w:rPr>
                <w:rFonts w:ascii="Times New Roman" w:hAnsi="Times New Roman" w:cs="Times New Roman"/>
                <w:i/>
                <w:iCs/>
                <w:sz w:val="24"/>
                <w:szCs w:val="24"/>
                <w:lang w:eastAsia="ru-RU"/>
              </w:rPr>
              <w:t>обуч-ся</w:t>
            </w:r>
            <w:proofErr w:type="spellEnd"/>
          </w:p>
        </w:tc>
        <w:tc>
          <w:tcPr>
            <w:tcW w:w="48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kern w:val="36"/>
                <w:sz w:val="24"/>
                <w:szCs w:val="24"/>
                <w:lang w:eastAsia="ru-RU"/>
              </w:rPr>
            </w:pPr>
            <w:r w:rsidRPr="00B031FB">
              <w:rPr>
                <w:rFonts w:ascii="Times New Roman" w:hAnsi="Times New Roman" w:cs="Times New Roman"/>
                <w:kern w:val="36"/>
                <w:sz w:val="24"/>
                <w:szCs w:val="24"/>
                <w:lang w:eastAsia="ru-RU"/>
              </w:rPr>
              <w:t>Писали</w:t>
            </w:r>
          </w:p>
        </w:tc>
        <w:tc>
          <w:tcPr>
            <w:tcW w:w="38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i/>
                <w:iCs/>
                <w:sz w:val="24"/>
                <w:szCs w:val="24"/>
                <w:lang w:eastAsia="ru-RU"/>
              </w:rPr>
              <w:t>%</w:t>
            </w:r>
          </w:p>
        </w:tc>
        <w:tc>
          <w:tcPr>
            <w:tcW w:w="1143"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i/>
                <w:iCs/>
                <w:sz w:val="24"/>
                <w:szCs w:val="24"/>
                <w:lang w:eastAsia="ru-RU"/>
              </w:rPr>
              <w:t>Получили оценки</w:t>
            </w:r>
          </w:p>
        </w:tc>
        <w:tc>
          <w:tcPr>
            <w:tcW w:w="48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i/>
                <w:iCs/>
                <w:sz w:val="24"/>
                <w:szCs w:val="24"/>
                <w:lang w:eastAsia="ru-RU"/>
              </w:rPr>
              <w:t xml:space="preserve">% </w:t>
            </w:r>
            <w:proofErr w:type="spellStart"/>
            <w:proofErr w:type="gramStart"/>
            <w:r w:rsidRPr="00B031FB">
              <w:rPr>
                <w:rFonts w:ascii="Times New Roman" w:hAnsi="Times New Roman" w:cs="Times New Roman"/>
                <w:i/>
                <w:iCs/>
                <w:sz w:val="24"/>
                <w:szCs w:val="24"/>
                <w:lang w:eastAsia="ru-RU"/>
              </w:rPr>
              <w:t>успева-емости</w:t>
            </w:r>
            <w:proofErr w:type="spellEnd"/>
            <w:proofErr w:type="gramEnd"/>
          </w:p>
        </w:tc>
        <w:tc>
          <w:tcPr>
            <w:tcW w:w="33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i/>
                <w:iCs/>
                <w:sz w:val="24"/>
                <w:szCs w:val="24"/>
                <w:lang w:eastAsia="ru-RU"/>
              </w:rPr>
              <w:t>Кол-во </w:t>
            </w:r>
            <w:r w:rsidRPr="00B031FB">
              <w:rPr>
                <w:rFonts w:ascii="Times New Roman" w:hAnsi="Times New Roman" w:cs="Times New Roman"/>
                <w:i/>
                <w:iCs/>
                <w:sz w:val="24"/>
                <w:szCs w:val="24"/>
                <w:lang w:eastAsia="ru-RU"/>
              </w:rPr>
              <w:br/>
              <w:t>«4» и «5»</w:t>
            </w:r>
          </w:p>
        </w:tc>
        <w:tc>
          <w:tcPr>
            <w:tcW w:w="41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i/>
                <w:iCs/>
                <w:sz w:val="24"/>
                <w:szCs w:val="24"/>
                <w:lang w:eastAsia="ru-RU"/>
              </w:rPr>
              <w:t>% </w:t>
            </w:r>
            <w:r w:rsidRPr="00B031FB">
              <w:rPr>
                <w:rFonts w:ascii="Times New Roman" w:hAnsi="Times New Roman" w:cs="Times New Roman"/>
                <w:i/>
                <w:iCs/>
                <w:sz w:val="24"/>
                <w:szCs w:val="24"/>
                <w:lang w:eastAsia="ru-RU"/>
              </w:rPr>
              <w:br/>
              <w:t>«4» и «5»</w:t>
            </w:r>
          </w:p>
        </w:tc>
      </w:tr>
      <w:tr w:rsidR="00A35A68" w:rsidRPr="00B031FB" w:rsidTr="003762D6">
        <w:trPr>
          <w:cantSplit/>
          <w:trHeight w:val="290"/>
        </w:trPr>
        <w:tc>
          <w:tcPr>
            <w:tcW w:w="0" w:type="auto"/>
            <w:vMerge/>
            <w:tcBorders>
              <w:top w:val="single" w:sz="8" w:space="0" w:color="auto"/>
              <w:left w:val="single" w:sz="8" w:space="0" w:color="auto"/>
              <w:bottom w:val="single" w:sz="8" w:space="0" w:color="auto"/>
              <w:right w:val="single" w:sz="8" w:space="0" w:color="auto"/>
            </w:tcBorders>
            <w:vAlign w:val="center"/>
            <w:hideMark/>
          </w:tcPr>
          <w:p w:rsidR="00A35A68" w:rsidRPr="00B031FB" w:rsidRDefault="00A35A68" w:rsidP="003762D6">
            <w:pPr>
              <w:pStyle w:val="a3"/>
              <w:jc w:val="both"/>
              <w:rPr>
                <w:rFonts w:ascii="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35A68" w:rsidRPr="00B031FB" w:rsidRDefault="00A35A68" w:rsidP="003762D6">
            <w:pPr>
              <w:pStyle w:val="a3"/>
              <w:jc w:val="both"/>
              <w:rPr>
                <w:rFonts w:ascii="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35A68" w:rsidRPr="00B031FB" w:rsidRDefault="00A35A68" w:rsidP="003762D6">
            <w:pPr>
              <w:pStyle w:val="a3"/>
              <w:jc w:val="both"/>
              <w:rPr>
                <w:rFonts w:ascii="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35A68" w:rsidRPr="00B031FB" w:rsidRDefault="00A35A68" w:rsidP="003762D6">
            <w:pPr>
              <w:pStyle w:val="a3"/>
              <w:jc w:val="both"/>
              <w:rPr>
                <w:rFonts w:ascii="Times New Roman" w:hAnsi="Times New Roman" w:cs="Times New Roman"/>
                <w:kern w:val="36"/>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35A68" w:rsidRPr="00B031FB" w:rsidRDefault="00A35A68" w:rsidP="003762D6">
            <w:pPr>
              <w:pStyle w:val="a3"/>
              <w:jc w:val="both"/>
              <w:rPr>
                <w:rFonts w:ascii="Times New Roman" w:hAnsi="Times New Roman" w:cs="Times New Roman"/>
                <w:sz w:val="24"/>
                <w:szCs w:val="24"/>
                <w:lang w:eastAsia="ru-RU"/>
              </w:rPr>
            </w:pP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i/>
                <w:iCs/>
                <w:sz w:val="24"/>
                <w:szCs w:val="24"/>
                <w:lang w:eastAsia="ru-RU"/>
              </w:rPr>
              <w:t>«5»</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i/>
                <w:iCs/>
                <w:sz w:val="24"/>
                <w:szCs w:val="24"/>
                <w:lang w:eastAsia="ru-RU"/>
              </w:rPr>
              <w:t>«4»</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i/>
                <w:iCs/>
                <w:sz w:val="24"/>
                <w:szCs w:val="24"/>
                <w:lang w:eastAsia="ru-RU"/>
              </w:rPr>
              <w:t>«3»</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i/>
                <w:iCs/>
                <w:sz w:val="24"/>
                <w:szCs w:val="24"/>
                <w:lang w:eastAsia="ru-RU"/>
              </w:rPr>
              <w:t>«2»</w:t>
            </w:r>
          </w:p>
        </w:tc>
        <w:tc>
          <w:tcPr>
            <w:tcW w:w="0" w:type="auto"/>
            <w:vMerge/>
            <w:tcBorders>
              <w:top w:val="single" w:sz="8" w:space="0" w:color="auto"/>
              <w:left w:val="nil"/>
              <w:bottom w:val="single" w:sz="8" w:space="0" w:color="auto"/>
              <w:right w:val="single" w:sz="8" w:space="0" w:color="auto"/>
            </w:tcBorders>
            <w:vAlign w:val="center"/>
            <w:hideMark/>
          </w:tcPr>
          <w:p w:rsidR="00A35A68" w:rsidRPr="00B031FB" w:rsidRDefault="00A35A68" w:rsidP="003762D6">
            <w:pPr>
              <w:pStyle w:val="a3"/>
              <w:jc w:val="both"/>
              <w:rPr>
                <w:rFonts w:ascii="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35A68" w:rsidRPr="00B031FB" w:rsidRDefault="00A35A68" w:rsidP="003762D6">
            <w:pPr>
              <w:pStyle w:val="a3"/>
              <w:jc w:val="both"/>
              <w:rPr>
                <w:rFonts w:ascii="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35A68" w:rsidRPr="00B031FB" w:rsidRDefault="00A35A68" w:rsidP="003762D6">
            <w:pPr>
              <w:pStyle w:val="a3"/>
              <w:jc w:val="both"/>
              <w:rPr>
                <w:rFonts w:ascii="Times New Roman" w:hAnsi="Times New Roman" w:cs="Times New Roman"/>
                <w:sz w:val="24"/>
                <w:szCs w:val="24"/>
                <w:lang w:eastAsia="ru-RU"/>
              </w:rPr>
            </w:pPr>
          </w:p>
        </w:tc>
      </w:tr>
      <w:tr w:rsidR="00A35A68" w:rsidRPr="00B031FB" w:rsidTr="003762D6">
        <w:trPr>
          <w:cantSplit/>
          <w:trHeight w:val="399"/>
        </w:trPr>
        <w:tc>
          <w:tcPr>
            <w:tcW w:w="4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5</w:t>
            </w:r>
          </w:p>
        </w:tc>
        <w:tc>
          <w:tcPr>
            <w:tcW w:w="94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Русский язык</w:t>
            </w:r>
          </w:p>
        </w:tc>
        <w:tc>
          <w:tcPr>
            <w:tcW w:w="41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4</w:t>
            </w:r>
          </w:p>
        </w:tc>
        <w:tc>
          <w:tcPr>
            <w:tcW w:w="48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4</w:t>
            </w:r>
          </w:p>
        </w:tc>
        <w:tc>
          <w:tcPr>
            <w:tcW w:w="38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100 %</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2</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2</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100 %</w:t>
            </w:r>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2</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50%</w:t>
            </w:r>
          </w:p>
        </w:tc>
      </w:tr>
      <w:tr w:rsidR="00A35A68" w:rsidRPr="00B031FB" w:rsidTr="003762D6">
        <w:trPr>
          <w:cantSplit/>
          <w:trHeight w:val="399"/>
        </w:trPr>
        <w:tc>
          <w:tcPr>
            <w:tcW w:w="0" w:type="auto"/>
            <w:vMerge/>
            <w:tcBorders>
              <w:top w:val="nil"/>
              <w:left w:val="single" w:sz="8" w:space="0" w:color="auto"/>
              <w:bottom w:val="single" w:sz="8" w:space="0" w:color="auto"/>
              <w:right w:val="single" w:sz="8" w:space="0" w:color="auto"/>
            </w:tcBorders>
            <w:vAlign w:val="center"/>
            <w:hideMark/>
          </w:tcPr>
          <w:p w:rsidR="00A35A68" w:rsidRPr="00B031FB" w:rsidRDefault="00A35A68" w:rsidP="003762D6">
            <w:pPr>
              <w:pStyle w:val="a3"/>
              <w:jc w:val="both"/>
              <w:rPr>
                <w:rFonts w:ascii="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35A68" w:rsidRPr="00B031FB" w:rsidRDefault="00A35A68" w:rsidP="003762D6">
            <w:pPr>
              <w:pStyle w:val="a3"/>
              <w:jc w:val="both"/>
              <w:rPr>
                <w:rFonts w:ascii="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35A68" w:rsidRPr="00B031FB" w:rsidRDefault="00A35A68" w:rsidP="003762D6">
            <w:pPr>
              <w:pStyle w:val="a3"/>
              <w:jc w:val="both"/>
              <w:rPr>
                <w:rFonts w:ascii="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35A68" w:rsidRPr="00B031FB" w:rsidRDefault="00A35A68" w:rsidP="003762D6">
            <w:pPr>
              <w:pStyle w:val="a3"/>
              <w:jc w:val="both"/>
              <w:rPr>
                <w:rFonts w:ascii="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35A68" w:rsidRPr="00B031FB" w:rsidRDefault="00A35A68" w:rsidP="003762D6">
            <w:pPr>
              <w:pStyle w:val="a3"/>
              <w:jc w:val="both"/>
              <w:rPr>
                <w:rFonts w:ascii="Times New Roman" w:hAnsi="Times New Roman" w:cs="Times New Roman"/>
                <w:sz w:val="24"/>
                <w:szCs w:val="24"/>
                <w:lang w:eastAsia="ru-RU"/>
              </w:rPr>
            </w:pP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1</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100%</w:t>
            </w:r>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w:t>
            </w:r>
          </w:p>
        </w:tc>
      </w:tr>
      <w:tr w:rsidR="00A35A68" w:rsidRPr="00B031FB" w:rsidTr="003762D6">
        <w:trPr>
          <w:trHeight w:val="399"/>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5</w:t>
            </w:r>
          </w:p>
        </w:tc>
        <w:tc>
          <w:tcPr>
            <w:tcW w:w="942"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Математика</w:t>
            </w: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4</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4</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100 %</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1</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2</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1</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100 %</w:t>
            </w:r>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3</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75%</w:t>
            </w:r>
          </w:p>
        </w:tc>
      </w:tr>
      <w:tr w:rsidR="00A35A68" w:rsidRPr="00B031FB" w:rsidTr="003762D6">
        <w:trPr>
          <w:cantSplit/>
          <w:trHeight w:val="399"/>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6</w:t>
            </w:r>
          </w:p>
        </w:tc>
        <w:tc>
          <w:tcPr>
            <w:tcW w:w="942"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Русский  язык</w:t>
            </w: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1</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1</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100 %</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1</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100 %</w:t>
            </w:r>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0%</w:t>
            </w:r>
          </w:p>
        </w:tc>
      </w:tr>
      <w:tr w:rsidR="00A35A68" w:rsidRPr="00B031FB" w:rsidTr="003762D6">
        <w:trPr>
          <w:trHeight w:val="399"/>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6</w:t>
            </w:r>
          </w:p>
        </w:tc>
        <w:tc>
          <w:tcPr>
            <w:tcW w:w="942"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Математика</w:t>
            </w: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1</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1</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100 %</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1</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100 %</w:t>
            </w:r>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1</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100%</w:t>
            </w:r>
          </w:p>
        </w:tc>
      </w:tr>
      <w:tr w:rsidR="00A35A68" w:rsidRPr="00B031FB" w:rsidTr="003762D6">
        <w:trPr>
          <w:trHeight w:val="399"/>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7</w:t>
            </w:r>
          </w:p>
        </w:tc>
        <w:tc>
          <w:tcPr>
            <w:tcW w:w="942"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Физика</w:t>
            </w: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3</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3</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100%</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1</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1</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1</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100 %</w:t>
            </w:r>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2</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66,6%</w:t>
            </w:r>
          </w:p>
        </w:tc>
      </w:tr>
      <w:tr w:rsidR="00A35A68" w:rsidRPr="00B031FB" w:rsidTr="003762D6">
        <w:trPr>
          <w:trHeight w:val="301"/>
        </w:trPr>
        <w:tc>
          <w:tcPr>
            <w:tcW w:w="4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7</w:t>
            </w:r>
          </w:p>
        </w:tc>
        <w:tc>
          <w:tcPr>
            <w:tcW w:w="94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Русский язык</w:t>
            </w:r>
          </w:p>
        </w:tc>
        <w:tc>
          <w:tcPr>
            <w:tcW w:w="41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3</w:t>
            </w:r>
          </w:p>
        </w:tc>
        <w:tc>
          <w:tcPr>
            <w:tcW w:w="48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3</w:t>
            </w:r>
          </w:p>
        </w:tc>
        <w:tc>
          <w:tcPr>
            <w:tcW w:w="38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100%</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2</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1</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100 %</w:t>
            </w:r>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2</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66,6%</w:t>
            </w:r>
          </w:p>
        </w:tc>
      </w:tr>
      <w:tr w:rsidR="00A35A68" w:rsidRPr="00B031FB" w:rsidTr="003762D6">
        <w:trPr>
          <w:trHeight w:val="425"/>
        </w:trPr>
        <w:tc>
          <w:tcPr>
            <w:tcW w:w="0" w:type="auto"/>
            <w:vMerge/>
            <w:tcBorders>
              <w:top w:val="nil"/>
              <w:left w:val="single" w:sz="8" w:space="0" w:color="auto"/>
              <w:bottom w:val="single" w:sz="8" w:space="0" w:color="auto"/>
              <w:right w:val="single" w:sz="8" w:space="0" w:color="auto"/>
            </w:tcBorders>
            <w:vAlign w:val="center"/>
            <w:hideMark/>
          </w:tcPr>
          <w:p w:rsidR="00A35A68" w:rsidRPr="00B031FB" w:rsidRDefault="00A35A68" w:rsidP="003762D6">
            <w:pPr>
              <w:pStyle w:val="a3"/>
              <w:jc w:val="both"/>
              <w:rPr>
                <w:rFonts w:ascii="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35A68" w:rsidRPr="00B031FB" w:rsidRDefault="00A35A68" w:rsidP="003762D6">
            <w:pPr>
              <w:pStyle w:val="a3"/>
              <w:jc w:val="both"/>
              <w:rPr>
                <w:rFonts w:ascii="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35A68" w:rsidRPr="00B031FB" w:rsidRDefault="00A35A68" w:rsidP="003762D6">
            <w:pPr>
              <w:pStyle w:val="a3"/>
              <w:jc w:val="both"/>
              <w:rPr>
                <w:rFonts w:ascii="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35A68" w:rsidRPr="00B031FB" w:rsidRDefault="00A35A68" w:rsidP="003762D6">
            <w:pPr>
              <w:pStyle w:val="a3"/>
              <w:jc w:val="both"/>
              <w:rPr>
                <w:rFonts w:ascii="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35A68" w:rsidRPr="00B031FB" w:rsidRDefault="00A35A68" w:rsidP="003762D6">
            <w:pPr>
              <w:pStyle w:val="a3"/>
              <w:jc w:val="both"/>
              <w:rPr>
                <w:rFonts w:ascii="Times New Roman" w:hAnsi="Times New Roman" w:cs="Times New Roman"/>
                <w:sz w:val="24"/>
                <w:szCs w:val="24"/>
                <w:lang w:eastAsia="ru-RU"/>
              </w:rPr>
            </w:pP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2</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1</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100%</w:t>
            </w:r>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2</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66,:%</w:t>
            </w:r>
          </w:p>
        </w:tc>
      </w:tr>
      <w:tr w:rsidR="00A35A68" w:rsidRPr="00B031FB" w:rsidTr="003762D6">
        <w:trPr>
          <w:cantSplit/>
          <w:trHeight w:val="399"/>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8</w:t>
            </w:r>
          </w:p>
        </w:tc>
        <w:tc>
          <w:tcPr>
            <w:tcW w:w="942"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Алгебра </w:t>
            </w:r>
            <w:r w:rsidRPr="00B031FB">
              <w:rPr>
                <w:rFonts w:ascii="Times New Roman" w:hAnsi="Times New Roman" w:cs="Times New Roman"/>
                <w:sz w:val="24"/>
                <w:szCs w:val="24"/>
                <w:lang w:eastAsia="ru-RU"/>
              </w:rPr>
              <w:br/>
            </w:r>
            <w:r w:rsidRPr="00B031FB">
              <w:rPr>
                <w:rFonts w:ascii="Times New Roman" w:hAnsi="Times New Roman" w:cs="Times New Roman"/>
                <w:sz w:val="24"/>
                <w:szCs w:val="24"/>
                <w:lang w:eastAsia="ru-RU"/>
              </w:rPr>
              <w:br/>
              <w:t> </w:t>
            </w: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3</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3</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100 %</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1</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1</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1</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100 %</w:t>
            </w:r>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2</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66,6%</w:t>
            </w:r>
          </w:p>
        </w:tc>
      </w:tr>
      <w:tr w:rsidR="00A35A68" w:rsidRPr="00B031FB" w:rsidTr="003762D6">
        <w:trPr>
          <w:trHeight w:val="399"/>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8</w:t>
            </w:r>
          </w:p>
        </w:tc>
        <w:tc>
          <w:tcPr>
            <w:tcW w:w="942"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Химия</w:t>
            </w: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3</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3</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100 %</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1</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1</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1</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100 %</w:t>
            </w:r>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2</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66,6%</w:t>
            </w:r>
          </w:p>
        </w:tc>
      </w:tr>
    </w:tbl>
    <w:p w:rsidR="00A35A68" w:rsidRPr="00B031FB" w:rsidRDefault="00A35A68" w:rsidP="00A35A68">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        Анализ выпуска основной  школы показал, что обучающиеся по</w:t>
      </w:r>
      <w:r w:rsidRPr="00B031FB">
        <w:rPr>
          <w:rFonts w:ascii="Times New Roman" w:hAnsi="Times New Roman" w:cs="Times New Roman"/>
          <w:sz w:val="24"/>
          <w:szCs w:val="24"/>
          <w:lang w:eastAsia="ru-RU"/>
        </w:rPr>
        <w:softHyphen/>
        <w:t>лучили знания и умения по предметам школьной программы. Это подтвер</w:t>
      </w:r>
      <w:r w:rsidRPr="00B031FB">
        <w:rPr>
          <w:rFonts w:ascii="Times New Roman" w:hAnsi="Times New Roman" w:cs="Times New Roman"/>
          <w:sz w:val="24"/>
          <w:szCs w:val="24"/>
          <w:lang w:eastAsia="ru-RU"/>
        </w:rPr>
        <w:softHyphen/>
        <w:t xml:space="preserve">дили  результаты государственной (итоговой) </w:t>
      </w:r>
      <w:proofErr w:type="spellStart"/>
      <w:r w:rsidRPr="00B031FB">
        <w:rPr>
          <w:rFonts w:ascii="Times New Roman" w:hAnsi="Times New Roman" w:cs="Times New Roman"/>
          <w:sz w:val="24"/>
          <w:szCs w:val="24"/>
          <w:lang w:eastAsia="ru-RU"/>
        </w:rPr>
        <w:t>аттестации</w:t>
      </w:r>
      <w:proofErr w:type="gramStart"/>
      <w:r w:rsidRPr="00B031FB">
        <w:rPr>
          <w:rFonts w:ascii="Times New Roman" w:hAnsi="Times New Roman" w:cs="Times New Roman"/>
          <w:sz w:val="24"/>
          <w:szCs w:val="24"/>
          <w:lang w:eastAsia="ru-RU"/>
        </w:rPr>
        <w:t>.Д</w:t>
      </w:r>
      <w:proofErr w:type="gramEnd"/>
      <w:r w:rsidRPr="00B031FB">
        <w:rPr>
          <w:rFonts w:ascii="Times New Roman" w:hAnsi="Times New Roman" w:cs="Times New Roman"/>
          <w:sz w:val="24"/>
          <w:szCs w:val="24"/>
          <w:lang w:eastAsia="ru-RU"/>
        </w:rPr>
        <w:t>о</w:t>
      </w:r>
      <w:proofErr w:type="spellEnd"/>
      <w:r w:rsidRPr="00B031FB">
        <w:rPr>
          <w:rFonts w:ascii="Times New Roman" w:hAnsi="Times New Roman" w:cs="Times New Roman"/>
          <w:sz w:val="24"/>
          <w:szCs w:val="24"/>
          <w:lang w:eastAsia="ru-RU"/>
        </w:rPr>
        <w:t xml:space="preserve"> итоговой аттестации были допущены все обучающиеся 9 класса в количестве 3 человек. 3 выпускников сдавали обязательные экзамены по  русскому языку и математике в форме ГИА.  В ходе аттестации получены результаты:                                                         </w:t>
      </w:r>
    </w:p>
    <w:p w:rsidR="00A35A68" w:rsidRPr="00B031FB" w:rsidRDefault="00A35A68" w:rsidP="00A35A68">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                                         </w:t>
      </w:r>
    </w:p>
    <w:tbl>
      <w:tblPr>
        <w:tblW w:w="5092" w:type="pct"/>
        <w:jc w:val="center"/>
        <w:tblInd w:w="-176" w:type="dxa"/>
        <w:tblCellMar>
          <w:left w:w="0" w:type="dxa"/>
          <w:right w:w="0" w:type="dxa"/>
        </w:tblCellMar>
        <w:tblLook w:val="04A0" w:firstRow="1" w:lastRow="0" w:firstColumn="1" w:lastColumn="0" w:noHBand="0" w:noVBand="1"/>
      </w:tblPr>
      <w:tblGrid>
        <w:gridCol w:w="428"/>
        <w:gridCol w:w="1377"/>
        <w:gridCol w:w="1477"/>
        <w:gridCol w:w="1015"/>
        <w:gridCol w:w="738"/>
        <w:gridCol w:w="552"/>
        <w:gridCol w:w="552"/>
        <w:gridCol w:w="552"/>
        <w:gridCol w:w="552"/>
        <w:gridCol w:w="926"/>
        <w:gridCol w:w="784"/>
        <w:gridCol w:w="794"/>
      </w:tblGrid>
      <w:tr w:rsidR="00A35A68" w:rsidRPr="00B031FB" w:rsidTr="003762D6">
        <w:trPr>
          <w:cantSplit/>
          <w:trHeight w:val="347"/>
          <w:jc w:val="center"/>
        </w:trPr>
        <w:tc>
          <w:tcPr>
            <w:tcW w:w="21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w:t>
            </w:r>
          </w:p>
        </w:tc>
        <w:tc>
          <w:tcPr>
            <w:tcW w:w="70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Предмет</w:t>
            </w:r>
          </w:p>
        </w:tc>
        <w:tc>
          <w:tcPr>
            <w:tcW w:w="75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Всего выпускников</w:t>
            </w:r>
          </w:p>
        </w:tc>
        <w:tc>
          <w:tcPr>
            <w:tcW w:w="51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Сдавали</w:t>
            </w:r>
          </w:p>
        </w:tc>
        <w:tc>
          <w:tcPr>
            <w:tcW w:w="40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w:t>
            </w:r>
          </w:p>
        </w:tc>
        <w:tc>
          <w:tcPr>
            <w:tcW w:w="1127"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Получили оценки</w:t>
            </w:r>
          </w:p>
        </w:tc>
        <w:tc>
          <w:tcPr>
            <w:tcW w:w="47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 xml:space="preserve">% </w:t>
            </w:r>
            <w:proofErr w:type="spellStart"/>
            <w:proofErr w:type="gramStart"/>
            <w:r w:rsidRPr="00B031FB">
              <w:rPr>
                <w:rFonts w:ascii="Times New Roman" w:hAnsi="Times New Roman" w:cs="Times New Roman"/>
                <w:sz w:val="24"/>
                <w:szCs w:val="24"/>
                <w:lang w:eastAsia="ru-RU"/>
              </w:rPr>
              <w:t>успева-емости</w:t>
            </w:r>
            <w:proofErr w:type="spellEnd"/>
            <w:proofErr w:type="gramEnd"/>
          </w:p>
        </w:tc>
        <w:tc>
          <w:tcPr>
            <w:tcW w:w="4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Коли-</w:t>
            </w:r>
            <w:proofErr w:type="spellStart"/>
            <w:r w:rsidRPr="00B031FB">
              <w:rPr>
                <w:rFonts w:ascii="Times New Roman" w:hAnsi="Times New Roman" w:cs="Times New Roman"/>
                <w:sz w:val="24"/>
                <w:szCs w:val="24"/>
                <w:lang w:eastAsia="ru-RU"/>
              </w:rPr>
              <w:t>чест</w:t>
            </w:r>
            <w:proofErr w:type="spellEnd"/>
            <w:r w:rsidRPr="00B031FB">
              <w:rPr>
                <w:rFonts w:ascii="Times New Roman" w:hAnsi="Times New Roman" w:cs="Times New Roman"/>
                <w:sz w:val="24"/>
                <w:szCs w:val="24"/>
                <w:lang w:eastAsia="ru-RU"/>
              </w:rPr>
              <w:t>-во «4» и «5»</w:t>
            </w:r>
          </w:p>
        </w:tc>
        <w:tc>
          <w:tcPr>
            <w:tcW w:w="40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 «4»</w:t>
            </w:r>
          </w:p>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и «5»</w:t>
            </w:r>
          </w:p>
        </w:tc>
      </w:tr>
      <w:tr w:rsidR="00A35A68" w:rsidRPr="00B031FB" w:rsidTr="003762D6">
        <w:trPr>
          <w:cantSplit/>
          <w:trHeight w:val="432"/>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35A68" w:rsidRPr="00B031FB" w:rsidRDefault="00A35A68" w:rsidP="003762D6">
            <w:pPr>
              <w:pStyle w:val="a3"/>
              <w:jc w:val="both"/>
              <w:rPr>
                <w:rFonts w:ascii="Times New Roman" w:hAnsi="Times New Roman" w:cs="Times New Roman"/>
                <w:sz w:val="24"/>
                <w:szCs w:val="24"/>
                <w:lang w:eastAsia="ru-RU"/>
              </w:rPr>
            </w:pPr>
          </w:p>
        </w:tc>
        <w:tc>
          <w:tcPr>
            <w:tcW w:w="702" w:type="pct"/>
            <w:vMerge/>
            <w:tcBorders>
              <w:top w:val="single" w:sz="8" w:space="0" w:color="auto"/>
              <w:left w:val="nil"/>
              <w:bottom w:val="single" w:sz="8" w:space="0" w:color="auto"/>
              <w:right w:val="single" w:sz="8" w:space="0" w:color="auto"/>
            </w:tcBorders>
            <w:vAlign w:val="center"/>
            <w:hideMark/>
          </w:tcPr>
          <w:p w:rsidR="00A35A68" w:rsidRPr="00B031FB" w:rsidRDefault="00A35A68" w:rsidP="003762D6">
            <w:pPr>
              <w:pStyle w:val="a3"/>
              <w:jc w:val="both"/>
              <w:rPr>
                <w:rFonts w:ascii="Times New Roman" w:hAnsi="Times New Roman" w:cs="Times New Roman"/>
                <w:sz w:val="24"/>
                <w:szCs w:val="24"/>
                <w:lang w:eastAsia="ru-RU"/>
              </w:rPr>
            </w:pPr>
          </w:p>
        </w:tc>
        <w:tc>
          <w:tcPr>
            <w:tcW w:w="753" w:type="pct"/>
            <w:vMerge/>
            <w:tcBorders>
              <w:top w:val="single" w:sz="8" w:space="0" w:color="auto"/>
              <w:left w:val="nil"/>
              <w:bottom w:val="single" w:sz="8" w:space="0" w:color="auto"/>
              <w:right w:val="single" w:sz="8" w:space="0" w:color="auto"/>
            </w:tcBorders>
            <w:vAlign w:val="center"/>
            <w:hideMark/>
          </w:tcPr>
          <w:p w:rsidR="00A35A68" w:rsidRPr="00B031FB" w:rsidRDefault="00A35A68" w:rsidP="003762D6">
            <w:pPr>
              <w:pStyle w:val="a3"/>
              <w:jc w:val="both"/>
              <w:rPr>
                <w:rFonts w:ascii="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35A68" w:rsidRPr="00B031FB" w:rsidRDefault="00A35A68" w:rsidP="003762D6">
            <w:pPr>
              <w:pStyle w:val="a3"/>
              <w:jc w:val="both"/>
              <w:rPr>
                <w:rFonts w:ascii="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35A68" w:rsidRPr="00B031FB" w:rsidRDefault="00A35A68" w:rsidP="003762D6">
            <w:pPr>
              <w:pStyle w:val="a3"/>
              <w:jc w:val="both"/>
              <w:rPr>
                <w:rFonts w:ascii="Times New Roman" w:hAnsi="Times New Roman" w:cs="Times New Roman"/>
                <w:sz w:val="24"/>
                <w:szCs w:val="24"/>
                <w:lang w:eastAsia="ru-RU"/>
              </w:rPr>
            </w:pP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«5»</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«4»</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«3»</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«2»</w:t>
            </w:r>
          </w:p>
        </w:tc>
        <w:tc>
          <w:tcPr>
            <w:tcW w:w="0" w:type="auto"/>
            <w:vMerge/>
            <w:tcBorders>
              <w:top w:val="single" w:sz="8" w:space="0" w:color="auto"/>
              <w:left w:val="nil"/>
              <w:bottom w:val="single" w:sz="8" w:space="0" w:color="auto"/>
              <w:right w:val="single" w:sz="8" w:space="0" w:color="auto"/>
            </w:tcBorders>
            <w:vAlign w:val="center"/>
            <w:hideMark/>
          </w:tcPr>
          <w:p w:rsidR="00A35A68" w:rsidRPr="00B031FB" w:rsidRDefault="00A35A68" w:rsidP="003762D6">
            <w:pPr>
              <w:pStyle w:val="a3"/>
              <w:jc w:val="both"/>
              <w:rPr>
                <w:rFonts w:ascii="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35A68" w:rsidRPr="00B031FB" w:rsidRDefault="00A35A68" w:rsidP="003762D6">
            <w:pPr>
              <w:pStyle w:val="a3"/>
              <w:jc w:val="both"/>
              <w:rPr>
                <w:rFonts w:ascii="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35A68" w:rsidRPr="00B031FB" w:rsidRDefault="00A35A68" w:rsidP="003762D6">
            <w:pPr>
              <w:pStyle w:val="a3"/>
              <w:jc w:val="both"/>
              <w:rPr>
                <w:rFonts w:ascii="Times New Roman" w:hAnsi="Times New Roman" w:cs="Times New Roman"/>
                <w:sz w:val="24"/>
                <w:szCs w:val="24"/>
                <w:lang w:eastAsia="ru-RU"/>
              </w:rPr>
            </w:pPr>
          </w:p>
        </w:tc>
      </w:tr>
      <w:tr w:rsidR="00A35A68" w:rsidRPr="00B031FB" w:rsidTr="003762D6">
        <w:trPr>
          <w:trHeight w:val="529"/>
          <w:jc w:val="center"/>
        </w:trPr>
        <w:tc>
          <w:tcPr>
            <w:tcW w:w="2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1</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Русский язык (ГИА)</w:t>
            </w:r>
          </w:p>
        </w:tc>
        <w:tc>
          <w:tcPr>
            <w:tcW w:w="753" w:type="pct"/>
            <w:tcBorders>
              <w:top w:val="nil"/>
              <w:left w:val="nil"/>
              <w:bottom w:val="single" w:sz="4"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3</w:t>
            </w:r>
          </w:p>
        </w:tc>
        <w:tc>
          <w:tcPr>
            <w:tcW w:w="518" w:type="pct"/>
            <w:tcBorders>
              <w:top w:val="nil"/>
              <w:left w:val="nil"/>
              <w:bottom w:val="single" w:sz="4"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3</w:t>
            </w:r>
          </w:p>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100%</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1</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1</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1</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100%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2</w:t>
            </w:r>
          </w:p>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66,6%</w:t>
            </w:r>
          </w:p>
        </w:tc>
      </w:tr>
      <w:tr w:rsidR="00A35A68" w:rsidRPr="00B031FB" w:rsidTr="003762D6">
        <w:trPr>
          <w:cantSplit/>
          <w:trHeight w:val="399"/>
          <w:jc w:val="center"/>
        </w:trPr>
        <w:tc>
          <w:tcPr>
            <w:tcW w:w="219" w:type="pct"/>
            <w:tcBorders>
              <w:top w:val="nil"/>
              <w:left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2</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Математика (ГИА)</w:t>
            </w:r>
          </w:p>
        </w:tc>
        <w:tc>
          <w:tcPr>
            <w:tcW w:w="753" w:type="pct"/>
            <w:tcBorders>
              <w:top w:val="nil"/>
              <w:left w:val="nil"/>
              <w:bottom w:val="single" w:sz="4"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3</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3</w:t>
            </w:r>
          </w:p>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100%</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1</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1</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1</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100%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1</w:t>
            </w:r>
          </w:p>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rsidR="00A35A68" w:rsidRPr="00B031FB" w:rsidRDefault="00A35A68" w:rsidP="003762D6">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66,6%</w:t>
            </w:r>
          </w:p>
        </w:tc>
      </w:tr>
    </w:tbl>
    <w:p w:rsidR="00A35A68" w:rsidRPr="00B031FB" w:rsidRDefault="00A35A68" w:rsidP="00A35A68">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 xml:space="preserve">    Основными элементами контроля учебно-воспитательного процесса в прошедшем учебном году были:</w:t>
      </w:r>
    </w:p>
    <w:p w:rsidR="00A35A68" w:rsidRPr="00B031FB" w:rsidRDefault="00A35A68" w:rsidP="00A35A68">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      выполнение всеобуча;</w:t>
      </w:r>
    </w:p>
    <w:p w:rsidR="00A35A68" w:rsidRPr="00B031FB" w:rsidRDefault="00A35A68" w:rsidP="00A35A68">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lastRenderedPageBreak/>
        <w:t>      состояние преподавания учебных предметов;         </w:t>
      </w:r>
    </w:p>
    <w:p w:rsidR="00A35A68" w:rsidRPr="00B031FB" w:rsidRDefault="00A35A68" w:rsidP="00A35A68">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      качество ЗУН учащихся;                                                                </w:t>
      </w:r>
    </w:p>
    <w:p w:rsidR="00A35A68" w:rsidRPr="00B031FB" w:rsidRDefault="00A35A68" w:rsidP="00A35A68">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      качество ведения школьной документации;</w:t>
      </w:r>
    </w:p>
    <w:p w:rsidR="00A35A68" w:rsidRPr="00B031FB" w:rsidRDefault="00A35A68" w:rsidP="00A35A68">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      выполнение учебных программ;</w:t>
      </w:r>
    </w:p>
    <w:p w:rsidR="00A35A68" w:rsidRPr="00B031FB" w:rsidRDefault="00A35A68" w:rsidP="00A35A68">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 xml:space="preserve">      подготовка и проведение итоговой аттестации </w:t>
      </w:r>
      <w:proofErr w:type="gramStart"/>
      <w:r w:rsidRPr="00B031FB">
        <w:rPr>
          <w:rFonts w:ascii="Times New Roman" w:hAnsi="Times New Roman" w:cs="Times New Roman"/>
          <w:sz w:val="24"/>
          <w:szCs w:val="24"/>
          <w:lang w:eastAsia="ru-RU"/>
        </w:rPr>
        <w:t>обучающихся</w:t>
      </w:r>
      <w:proofErr w:type="gramEnd"/>
      <w:r w:rsidRPr="00B031FB">
        <w:rPr>
          <w:rFonts w:ascii="Times New Roman" w:hAnsi="Times New Roman" w:cs="Times New Roman"/>
          <w:sz w:val="24"/>
          <w:szCs w:val="24"/>
          <w:lang w:eastAsia="ru-RU"/>
        </w:rPr>
        <w:t>.</w:t>
      </w:r>
    </w:p>
    <w:p w:rsidR="00A35A68" w:rsidRPr="00B031FB" w:rsidRDefault="00A35A68" w:rsidP="00A35A68">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 xml:space="preserve">В ходе ежегодной операции «Каждого ребёнка за школьную парту» уточнены списки детей, фактически проживающих на территории, закреплённой за МБОУ СОШ села </w:t>
      </w:r>
      <w:proofErr w:type="spellStart"/>
      <w:r w:rsidRPr="00B031FB">
        <w:rPr>
          <w:rFonts w:ascii="Times New Roman" w:hAnsi="Times New Roman" w:cs="Times New Roman"/>
          <w:sz w:val="24"/>
          <w:szCs w:val="24"/>
          <w:lang w:eastAsia="ru-RU"/>
        </w:rPr>
        <w:t>Сулеймановка</w:t>
      </w:r>
      <w:proofErr w:type="spellEnd"/>
      <w:r w:rsidRPr="00B031FB">
        <w:rPr>
          <w:rFonts w:ascii="Times New Roman" w:hAnsi="Times New Roman" w:cs="Times New Roman"/>
          <w:sz w:val="24"/>
          <w:szCs w:val="24"/>
          <w:lang w:eastAsia="ru-RU"/>
        </w:rPr>
        <w:t xml:space="preserve">, и подлежащих обучению в школе. Проверены списки детей по классам, алфавитная книга записи учащихся, личные дела учащихся, оформлен социальный паспорт школы, выявлены учащиеся льготной категории. Работа по осуществлению всеобуча ведётся на основе годового плана работы школы. К учебным занятиям приступили все обучающиеся школы. В 1 класс зачислено 6 человек, в 11 классе продолжили обучение 2 человека, что составляет 100% выпускников 9 класса. </w:t>
      </w:r>
    </w:p>
    <w:p w:rsidR="00A35A68" w:rsidRPr="00B031FB" w:rsidRDefault="00A35A68" w:rsidP="00A35A68">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В школе в течение нескольких лет нет второгодников и отчисления обучающихся из школы. В школе имеется база данных будущих первоклассников, которые  посещали подготовительные занятия к школе в период с января по март  2013 года.</w:t>
      </w:r>
    </w:p>
    <w:p w:rsidR="00A35A68" w:rsidRPr="00B031FB" w:rsidRDefault="00A35A68" w:rsidP="00A35A68">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 xml:space="preserve">Со стороны администрации ведётся </w:t>
      </w:r>
      <w:proofErr w:type="gramStart"/>
      <w:r w:rsidRPr="00B031FB">
        <w:rPr>
          <w:rFonts w:ascii="Times New Roman" w:hAnsi="Times New Roman" w:cs="Times New Roman"/>
          <w:sz w:val="24"/>
          <w:szCs w:val="24"/>
          <w:lang w:eastAsia="ru-RU"/>
        </w:rPr>
        <w:t>контроль за</w:t>
      </w:r>
      <w:proofErr w:type="gramEnd"/>
      <w:r w:rsidRPr="00B031FB">
        <w:rPr>
          <w:rFonts w:ascii="Times New Roman" w:hAnsi="Times New Roman" w:cs="Times New Roman"/>
          <w:sz w:val="24"/>
          <w:szCs w:val="24"/>
          <w:lang w:eastAsia="ru-RU"/>
        </w:rPr>
        <w:t xml:space="preserve"> адаптационным периодом обучающихся 1, 5 классов. В  9 классе ведутся </w:t>
      </w:r>
      <w:proofErr w:type="spellStart"/>
      <w:r w:rsidRPr="00B031FB">
        <w:rPr>
          <w:rFonts w:ascii="Times New Roman" w:hAnsi="Times New Roman" w:cs="Times New Roman"/>
          <w:sz w:val="24"/>
          <w:szCs w:val="24"/>
          <w:lang w:eastAsia="ru-RU"/>
        </w:rPr>
        <w:t>профориентационные</w:t>
      </w:r>
      <w:proofErr w:type="spellEnd"/>
      <w:r w:rsidRPr="00B031FB">
        <w:rPr>
          <w:rFonts w:ascii="Times New Roman" w:hAnsi="Times New Roman" w:cs="Times New Roman"/>
          <w:sz w:val="24"/>
          <w:szCs w:val="24"/>
          <w:lang w:eastAsia="ru-RU"/>
        </w:rPr>
        <w:t xml:space="preserve"> курсы, способствующие помощи выпускникам в дальнейшем трудоустройстве.</w:t>
      </w:r>
    </w:p>
    <w:p w:rsidR="00A35A68" w:rsidRPr="00B031FB" w:rsidRDefault="00A35A68" w:rsidP="00A35A68">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 xml:space="preserve">    В школе созданы необходимые условия для обучения и воспитания школьников.  Учебные занятия проводятся в 1 смену, в 1 классе 5-дневная учебная неделя, во 2-11 классах 6-дневная.  Все школьники получают горячее и качественное питание. В 2013-2014 учебном году работали кружки  «Мини-футбол», </w:t>
      </w:r>
      <w:r w:rsidR="00522BB1">
        <w:rPr>
          <w:rFonts w:ascii="Times New Roman" w:hAnsi="Times New Roman" w:cs="Times New Roman"/>
          <w:sz w:val="24"/>
          <w:szCs w:val="24"/>
          <w:lang w:eastAsia="ru-RU"/>
        </w:rPr>
        <w:t>«Умелые руки»</w:t>
      </w:r>
      <w:bookmarkStart w:id="0" w:name="_GoBack"/>
      <w:bookmarkEnd w:id="0"/>
      <w:r w:rsidRPr="00B031FB">
        <w:rPr>
          <w:rFonts w:ascii="Times New Roman" w:hAnsi="Times New Roman" w:cs="Times New Roman"/>
          <w:sz w:val="24"/>
          <w:szCs w:val="24"/>
          <w:lang w:eastAsia="ru-RU"/>
        </w:rPr>
        <w:t xml:space="preserve">. С целью </w:t>
      </w:r>
      <w:proofErr w:type="gramStart"/>
      <w:r w:rsidRPr="00B031FB">
        <w:rPr>
          <w:rFonts w:ascii="Times New Roman" w:hAnsi="Times New Roman" w:cs="Times New Roman"/>
          <w:sz w:val="24"/>
          <w:szCs w:val="24"/>
          <w:lang w:eastAsia="ru-RU"/>
        </w:rPr>
        <w:t>контроля за</w:t>
      </w:r>
      <w:proofErr w:type="gramEnd"/>
      <w:r w:rsidRPr="00B031FB">
        <w:rPr>
          <w:rFonts w:ascii="Times New Roman" w:hAnsi="Times New Roman" w:cs="Times New Roman"/>
          <w:sz w:val="24"/>
          <w:szCs w:val="24"/>
          <w:lang w:eastAsia="ru-RU"/>
        </w:rPr>
        <w:t xml:space="preserve"> выполнением гигиенических требований и условий обучения, недопустимости перегрузок обучающихся посещались учебные занятия, проводилось собеседование, анкетирование, проверялась документация. В ходе проведённого контроля  выявлено, что обучение детей проводится с соблюдением требований.</w:t>
      </w:r>
    </w:p>
    <w:p w:rsidR="00A35A68" w:rsidRPr="00B031FB" w:rsidRDefault="00A35A68" w:rsidP="00A35A68">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 xml:space="preserve">     В течение первой учебной четверти проходило наблюдение за адаптационным периодом </w:t>
      </w:r>
      <w:proofErr w:type="spellStart"/>
      <w:r w:rsidRPr="00B031FB">
        <w:rPr>
          <w:rFonts w:ascii="Times New Roman" w:hAnsi="Times New Roman" w:cs="Times New Roman"/>
          <w:sz w:val="24"/>
          <w:szCs w:val="24"/>
          <w:lang w:eastAsia="ru-RU"/>
        </w:rPr>
        <w:t>обучающихсяся</w:t>
      </w:r>
      <w:proofErr w:type="spellEnd"/>
      <w:r w:rsidRPr="00B031FB">
        <w:rPr>
          <w:rFonts w:ascii="Times New Roman" w:hAnsi="Times New Roman" w:cs="Times New Roman"/>
          <w:sz w:val="24"/>
          <w:szCs w:val="24"/>
          <w:lang w:eastAsia="ru-RU"/>
        </w:rPr>
        <w:t xml:space="preserve">  5 класса.    Классно-обобщающий контроль в 5 классе показал, что адаптация обучающегося к обучению на второй ступени прошла безболезненно, учителя изучили учеников, а они в свою очередь привыкли к ним. Единство требований к </w:t>
      </w:r>
      <w:proofErr w:type="gramStart"/>
      <w:r w:rsidRPr="00B031FB">
        <w:rPr>
          <w:rFonts w:ascii="Times New Roman" w:hAnsi="Times New Roman" w:cs="Times New Roman"/>
          <w:sz w:val="24"/>
          <w:szCs w:val="24"/>
          <w:lang w:eastAsia="ru-RU"/>
        </w:rPr>
        <w:t>обучающимся</w:t>
      </w:r>
      <w:proofErr w:type="gramEnd"/>
      <w:r w:rsidRPr="00B031FB">
        <w:rPr>
          <w:rFonts w:ascii="Times New Roman" w:hAnsi="Times New Roman" w:cs="Times New Roman"/>
          <w:sz w:val="24"/>
          <w:szCs w:val="24"/>
          <w:lang w:eastAsia="ru-RU"/>
        </w:rPr>
        <w:t xml:space="preserve"> соблюдается, учителя дают определённый объём заданий, как на закрепление изученного материала, так и творческого характера, чередуется устная и письменная работа. Учащиеся обладают необходимой суммой знаний, умений и навыков для продолжения обучения на средней ступени образования. Они активны на уроках, эмоционально отзывчивы.  Ответственно готовятся к урокам, всегда выполняют домашнее задание в полном объёме или частично. В классе можно работать в хорошем темпе, ожидать неплохих результатов. Они проявляют активность в ходе урока, желают поработать у доски, с картой.  Анкетирование показало, что ребята  с желанием ходят в школу. Адаптационный период проходил в первые две недели сентября. Классный руководитель постоянно находилась рядом, проводила организационные беседы, помогала  в период адаптации.</w:t>
      </w:r>
    </w:p>
    <w:p w:rsidR="00A35A68" w:rsidRPr="00B031FB" w:rsidRDefault="00A35A68" w:rsidP="00A35A68">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С целью отслеживания уровня преподавания предметов, определения  уровня профессиональной подготовленности педагогов проводилось изучение состояния преподавания искусства, истории, математики, ОРКСЭ.</w:t>
      </w:r>
    </w:p>
    <w:p w:rsidR="00A35A68" w:rsidRPr="00B031FB" w:rsidRDefault="00A35A68" w:rsidP="00A35A68">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 xml:space="preserve">Предметы   художественно-эстетического   цикла   имеют  воспитательную   направленность. Учителя способствуют повышению интереса к искусству,   стимулируют желание и обеспечивают возможности художественно-творческой   самореализации,   воспитывают   потребность   в  самообразовании. На уроках музыки обучающиеся знакомятся с различными музыкальными понятиями, композиторами и их произведениями. Уроки включают слушание музыки, размышления о ней, театрализацию музыкальных произведений. Для проведения уроков используются музыкальные </w:t>
      </w:r>
      <w:r w:rsidRPr="00B031FB">
        <w:rPr>
          <w:rFonts w:ascii="Times New Roman" w:hAnsi="Times New Roman" w:cs="Times New Roman"/>
          <w:sz w:val="24"/>
          <w:szCs w:val="24"/>
          <w:lang w:eastAsia="ru-RU"/>
        </w:rPr>
        <w:lastRenderedPageBreak/>
        <w:t xml:space="preserve">кинофильмы, фонотека. На уроках </w:t>
      </w:r>
      <w:proofErr w:type="gramStart"/>
      <w:r w:rsidRPr="00B031FB">
        <w:rPr>
          <w:rFonts w:ascii="Times New Roman" w:hAnsi="Times New Roman" w:cs="Times New Roman"/>
          <w:sz w:val="24"/>
          <w:szCs w:val="24"/>
          <w:lang w:eastAsia="ru-RU"/>
        </w:rPr>
        <w:t>ИЗО</w:t>
      </w:r>
      <w:proofErr w:type="gramEnd"/>
      <w:r w:rsidRPr="00B031FB">
        <w:rPr>
          <w:rFonts w:ascii="Times New Roman" w:hAnsi="Times New Roman" w:cs="Times New Roman"/>
          <w:sz w:val="24"/>
          <w:szCs w:val="24"/>
          <w:lang w:eastAsia="ru-RU"/>
        </w:rPr>
        <w:t xml:space="preserve"> обучающиеся знакомятся с произведениями изобразительного искусства, жанрами. Воспитывается любовь к родной природе, умение восхищаться красотой окружающей среды, развивается наблюдательность, умение сравнивать цвет и форму натуры с выполняемыми рисунками.</w:t>
      </w:r>
    </w:p>
    <w:p w:rsidR="00A35A68" w:rsidRPr="00B031FB" w:rsidRDefault="00A35A68" w:rsidP="00A35A68">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На уроках истории уделяется серьезное внимание развитию у школьников навыков работы с текстом. Это знакомство и овладение приемами и способами подачи, преобразования и анализа текстовой информацией, постановка проблемных вопросов, составление развернутого плана-конспекта, умение правильно озаглавить текст, самостоятельно поставить вопросы к тексту. Учитель учитывает все методические аспекты при планировании и проведении уроков; использует в урочной и внеурочной деятельности инновационные  технологии, различные способы, формы и приёмы обучения, способствующие развитию познавательных интересов учащихся, их творческой активности.</w:t>
      </w:r>
    </w:p>
    <w:p w:rsidR="00A35A68" w:rsidRPr="00B031FB" w:rsidRDefault="00A35A68" w:rsidP="00A35A68">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Учителя математики проводят в основном уроки комбинированного типа, при этом внимание уделяют повторению ранее изученного материала. На уроке используются разнообразные формы работы: образец выполнения заданий учителем, отработка навыков решения заданий у доски, тесты и др. Административные контрольные работы, диагностические работы в выпускных классах показывают, что уровень математической подготовки в 5-8, 9,11 классах на допустимом уровне.</w:t>
      </w:r>
    </w:p>
    <w:p w:rsidR="00A35A68" w:rsidRPr="00B031FB" w:rsidRDefault="00A35A68" w:rsidP="00A35A68">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Предмет ОРКСЭ способствует духовно-нравственному воспитанию, культурному развитие детей. Большое внимание на уроках уделяется мотивации школьников при освоении учебного материала. В основном это достигается за счет использования наглядности нового качественного уровня: фотографии, картины, аудио- и видеоматериалы,  произведения художественной литературы и т.п. Материал излагается доступно для учащихся, эмоционально, прослеживается смена видов деятельности  учащихся на уроке. Учителем применяются различные формы и методы работы: комментированное чтение с остановками учебных статей, работа с иллюстративным  материалом, выполнение творческих заданий (аппликации, рисунки, раскраски), беседы, чтение по ролям, фронтальная и групповая работа. Объяснение материала сопровождается электронной презентацией. Домашнее задание  предполагает чтение страниц учебника, совместную работу с родителями (беседы о семейных традициях, поиск информации,  обсуждение вопросов, касающихся проблем нравственности, морали и т. п.). По результатам анкетирования родители положительно оценивают введение данного курса, так как он способствует расширение кругозора детей, повышению нравственности.  </w:t>
      </w:r>
    </w:p>
    <w:p w:rsidR="00A35A68" w:rsidRPr="00B031FB" w:rsidRDefault="00A35A68" w:rsidP="00A35A68">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В целях качественной подготовки к сдаче выпускных экзаменов учащимися администрацией школы была проведена следующая работа:</w:t>
      </w:r>
    </w:p>
    <w:p w:rsidR="00A35A68" w:rsidRPr="00B031FB" w:rsidRDefault="00A35A68" w:rsidP="00A35A68">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 - сформирована нормативно-правовая база по ЕГЭ и ГИА;</w:t>
      </w:r>
    </w:p>
    <w:p w:rsidR="00A35A68" w:rsidRPr="00B031FB" w:rsidRDefault="00A35A68" w:rsidP="00A35A68">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 xml:space="preserve"> - проведены диагностические контрольные работы в форме ЕГЭ, ГИА для всех обучающихся 9, 11  классов. </w:t>
      </w:r>
    </w:p>
    <w:p w:rsidR="00A35A68" w:rsidRPr="00B031FB" w:rsidRDefault="00A35A68" w:rsidP="00A35A68">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Подготовка к государственной (итоговой) аттестации за курс основного общего  образования, к Единому государственному экзамену со стороны учителей проводится на достаточно хорошем уровне, созданы все условия для подготовки учащихся к ГИА и ЕГЭ. Анализ контрольных работ позволил выявить вопросы, над которыми учителям  следует работать.</w:t>
      </w:r>
    </w:p>
    <w:p w:rsidR="00A35A68" w:rsidRPr="00B031FB" w:rsidRDefault="00A35A68" w:rsidP="00A35A68">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 xml:space="preserve">      </w:t>
      </w:r>
      <w:proofErr w:type="gramStart"/>
      <w:r w:rsidRPr="00B031FB">
        <w:rPr>
          <w:rFonts w:ascii="Times New Roman" w:hAnsi="Times New Roman" w:cs="Times New Roman"/>
          <w:sz w:val="24"/>
          <w:szCs w:val="24"/>
          <w:lang w:eastAsia="ru-RU"/>
        </w:rPr>
        <w:t>С целью организации работы в школе по оказанию учащимся педагогической поддержки в принятии решения о выборе</w:t>
      </w:r>
      <w:proofErr w:type="gramEnd"/>
      <w:r w:rsidRPr="00B031FB">
        <w:rPr>
          <w:rFonts w:ascii="Times New Roman" w:hAnsi="Times New Roman" w:cs="Times New Roman"/>
          <w:sz w:val="24"/>
          <w:szCs w:val="24"/>
          <w:lang w:eastAsia="ru-RU"/>
        </w:rPr>
        <w:t xml:space="preserve">   направления дальнейшего образования и возможного трудоустройства с учетом ситуации на рынке труда в течение учебного года были проведены различные мероприятия. Классными руководителями проводится планомерная работа по профессиональной ориентации 9, 11-классников. Проводится разъяснительная работа с  родителями </w:t>
      </w:r>
      <w:proofErr w:type="gramStart"/>
      <w:r w:rsidRPr="00B031FB">
        <w:rPr>
          <w:rFonts w:ascii="Times New Roman" w:hAnsi="Times New Roman" w:cs="Times New Roman"/>
          <w:sz w:val="24"/>
          <w:szCs w:val="24"/>
          <w:lang w:eastAsia="ru-RU"/>
        </w:rPr>
        <w:t>обучающихся</w:t>
      </w:r>
      <w:proofErr w:type="gramEnd"/>
      <w:r w:rsidRPr="00B031FB">
        <w:rPr>
          <w:rFonts w:ascii="Times New Roman" w:hAnsi="Times New Roman" w:cs="Times New Roman"/>
          <w:sz w:val="24"/>
          <w:szCs w:val="24"/>
          <w:lang w:eastAsia="ru-RU"/>
        </w:rPr>
        <w:t>. Проведены тематические и информационные родительские собрания: “На пороге выбора профессии”, “Как помочь ребенку в выборе профессии”.</w:t>
      </w:r>
    </w:p>
    <w:p w:rsidR="00A35A68" w:rsidRPr="00B031FB" w:rsidRDefault="00A35A68" w:rsidP="00A35A68">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lastRenderedPageBreak/>
        <w:t xml:space="preserve">    </w:t>
      </w:r>
    </w:p>
    <w:p w:rsidR="00A35A68" w:rsidRPr="00B031FB" w:rsidRDefault="00A35A68" w:rsidP="00A35A6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B031FB">
        <w:rPr>
          <w:rFonts w:ascii="Times New Roman" w:hAnsi="Times New Roman" w:cs="Times New Roman"/>
          <w:sz w:val="24"/>
          <w:szCs w:val="24"/>
          <w:lang w:eastAsia="ru-RU"/>
        </w:rPr>
        <w:t xml:space="preserve">В рамках </w:t>
      </w:r>
      <w:proofErr w:type="spellStart"/>
      <w:r w:rsidRPr="00B031FB">
        <w:rPr>
          <w:rFonts w:ascii="Times New Roman" w:hAnsi="Times New Roman" w:cs="Times New Roman"/>
          <w:sz w:val="24"/>
          <w:szCs w:val="24"/>
          <w:lang w:eastAsia="ru-RU"/>
        </w:rPr>
        <w:t>внутришкольного</w:t>
      </w:r>
      <w:proofErr w:type="spellEnd"/>
      <w:r w:rsidRPr="00B031FB">
        <w:rPr>
          <w:rFonts w:ascii="Times New Roman" w:hAnsi="Times New Roman" w:cs="Times New Roman"/>
          <w:sz w:val="24"/>
          <w:szCs w:val="24"/>
          <w:lang w:eastAsia="ru-RU"/>
        </w:rPr>
        <w:t xml:space="preserve"> контроля проводилось изучение состояния преподавания предметов. Проведены беседы с учителями,  посещены уроки, проведены административные контрольные работы, анкетирование </w:t>
      </w:r>
      <w:proofErr w:type="gramStart"/>
      <w:r w:rsidRPr="00B031FB">
        <w:rPr>
          <w:rFonts w:ascii="Times New Roman" w:hAnsi="Times New Roman" w:cs="Times New Roman"/>
          <w:sz w:val="24"/>
          <w:szCs w:val="24"/>
          <w:lang w:eastAsia="ru-RU"/>
        </w:rPr>
        <w:t>обучающихся</w:t>
      </w:r>
      <w:proofErr w:type="gramEnd"/>
      <w:r w:rsidRPr="00B031FB">
        <w:rPr>
          <w:rFonts w:ascii="Times New Roman" w:hAnsi="Times New Roman" w:cs="Times New Roman"/>
          <w:sz w:val="24"/>
          <w:szCs w:val="24"/>
          <w:lang w:eastAsia="ru-RU"/>
        </w:rPr>
        <w:t xml:space="preserve">. Учителя используют разные типы уроков, на которых </w:t>
      </w:r>
      <w:proofErr w:type="gramStart"/>
      <w:r w:rsidRPr="00B031FB">
        <w:rPr>
          <w:rFonts w:ascii="Times New Roman" w:hAnsi="Times New Roman" w:cs="Times New Roman"/>
          <w:sz w:val="24"/>
          <w:szCs w:val="24"/>
          <w:lang w:eastAsia="ru-RU"/>
        </w:rPr>
        <w:t>сбалансировано</w:t>
      </w:r>
      <w:proofErr w:type="gramEnd"/>
      <w:r w:rsidRPr="00B031FB">
        <w:rPr>
          <w:rFonts w:ascii="Times New Roman" w:hAnsi="Times New Roman" w:cs="Times New Roman"/>
          <w:sz w:val="24"/>
          <w:szCs w:val="24"/>
          <w:lang w:eastAsia="ru-RU"/>
        </w:rPr>
        <w:t xml:space="preserve"> сочетаются традиционные и новые методы обучения. </w:t>
      </w:r>
    </w:p>
    <w:p w:rsidR="00A35A68" w:rsidRPr="00B031FB" w:rsidRDefault="00A35A68" w:rsidP="00A35A6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B031FB">
        <w:rPr>
          <w:rFonts w:ascii="Times New Roman" w:hAnsi="Times New Roman" w:cs="Times New Roman"/>
          <w:sz w:val="24"/>
          <w:szCs w:val="24"/>
          <w:lang w:eastAsia="ru-RU"/>
        </w:rPr>
        <w:t xml:space="preserve">С целью реализации ФГОС НОО разработан план основных мероприятий по реализации федерального государственного образовательного стандарта начального общего образования, план методической работы по обеспечению сопровождения введения ФГОС, план </w:t>
      </w:r>
      <w:proofErr w:type="gramStart"/>
      <w:r w:rsidRPr="00B031FB">
        <w:rPr>
          <w:rFonts w:ascii="Times New Roman" w:hAnsi="Times New Roman" w:cs="Times New Roman"/>
          <w:sz w:val="24"/>
          <w:szCs w:val="24"/>
          <w:lang w:eastAsia="ru-RU"/>
        </w:rPr>
        <w:t>контроля за</w:t>
      </w:r>
      <w:proofErr w:type="gramEnd"/>
      <w:r w:rsidRPr="00B031FB">
        <w:rPr>
          <w:rFonts w:ascii="Times New Roman" w:hAnsi="Times New Roman" w:cs="Times New Roman"/>
          <w:sz w:val="24"/>
          <w:szCs w:val="24"/>
          <w:lang w:eastAsia="ru-RU"/>
        </w:rPr>
        <w:t xml:space="preserve"> реализацией ФГОС. Руководители школы и  учитель начальных классов прошли курсовую подготовку по теме «ФГОС: содержание, особенности внедрения и условия реализации». В школе организована работа с педагогическим коллективом по изучению стандартов второго поколения.</w:t>
      </w:r>
    </w:p>
    <w:p w:rsidR="00A35A68" w:rsidRPr="00B031FB" w:rsidRDefault="00A35A68" w:rsidP="00A35A6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B031FB">
        <w:rPr>
          <w:rFonts w:ascii="Times New Roman" w:hAnsi="Times New Roman" w:cs="Times New Roman"/>
          <w:sz w:val="24"/>
          <w:szCs w:val="24"/>
          <w:lang w:eastAsia="ru-RU"/>
        </w:rPr>
        <w:t xml:space="preserve">С целью отслеживания уровня </w:t>
      </w:r>
      <w:proofErr w:type="spellStart"/>
      <w:r w:rsidRPr="00B031FB">
        <w:rPr>
          <w:rFonts w:ascii="Times New Roman" w:hAnsi="Times New Roman" w:cs="Times New Roman"/>
          <w:sz w:val="24"/>
          <w:szCs w:val="24"/>
          <w:lang w:eastAsia="ru-RU"/>
        </w:rPr>
        <w:t>сформированности</w:t>
      </w:r>
      <w:proofErr w:type="spellEnd"/>
      <w:r w:rsidRPr="00B031FB">
        <w:rPr>
          <w:rFonts w:ascii="Times New Roman" w:hAnsi="Times New Roman" w:cs="Times New Roman"/>
          <w:sz w:val="24"/>
          <w:szCs w:val="24"/>
          <w:lang w:eastAsia="ru-RU"/>
        </w:rPr>
        <w:t xml:space="preserve"> предметных и </w:t>
      </w:r>
      <w:proofErr w:type="spellStart"/>
      <w:r w:rsidRPr="00B031FB">
        <w:rPr>
          <w:rFonts w:ascii="Times New Roman" w:hAnsi="Times New Roman" w:cs="Times New Roman"/>
          <w:sz w:val="24"/>
          <w:szCs w:val="24"/>
          <w:lang w:eastAsia="ru-RU"/>
        </w:rPr>
        <w:t>метапредметных</w:t>
      </w:r>
      <w:proofErr w:type="spellEnd"/>
      <w:r w:rsidRPr="00B031FB">
        <w:rPr>
          <w:rFonts w:ascii="Times New Roman" w:hAnsi="Times New Roman" w:cs="Times New Roman"/>
          <w:sz w:val="24"/>
          <w:szCs w:val="24"/>
          <w:lang w:eastAsia="ru-RU"/>
        </w:rPr>
        <w:t xml:space="preserve"> результатов у обучающегося 2 класса проводились итоговые проверочные работы. </w:t>
      </w:r>
      <w:proofErr w:type="gramStart"/>
      <w:r w:rsidRPr="00B031FB">
        <w:rPr>
          <w:rFonts w:ascii="Times New Roman" w:hAnsi="Times New Roman" w:cs="Times New Roman"/>
          <w:sz w:val="24"/>
          <w:szCs w:val="24"/>
          <w:lang w:eastAsia="ru-RU"/>
        </w:rPr>
        <w:t>Обучающийся</w:t>
      </w:r>
      <w:proofErr w:type="gramEnd"/>
      <w:r w:rsidRPr="00B031FB">
        <w:rPr>
          <w:rFonts w:ascii="Times New Roman" w:hAnsi="Times New Roman" w:cs="Times New Roman"/>
          <w:sz w:val="24"/>
          <w:szCs w:val="24"/>
          <w:lang w:eastAsia="ru-RU"/>
        </w:rPr>
        <w:t xml:space="preserve"> выполнял проверочные работы по математике, русскому языку, а также комплексную работу, включающую задания по русскому языку, чтению, математике. </w:t>
      </w:r>
      <w:r>
        <w:rPr>
          <w:rFonts w:ascii="Times New Roman" w:hAnsi="Times New Roman" w:cs="Times New Roman"/>
          <w:sz w:val="24"/>
          <w:szCs w:val="24"/>
          <w:lang w:eastAsia="ru-RU"/>
        </w:rPr>
        <w:t xml:space="preserve">        </w:t>
      </w:r>
      <w:r w:rsidRPr="00B031FB">
        <w:rPr>
          <w:rFonts w:ascii="Times New Roman" w:hAnsi="Times New Roman" w:cs="Times New Roman"/>
          <w:sz w:val="24"/>
          <w:szCs w:val="24"/>
          <w:lang w:eastAsia="ru-RU"/>
        </w:rPr>
        <w:t>Задачи комплексной работы – установить уровень овладения ключевыми умениями (</w:t>
      </w:r>
      <w:proofErr w:type="spellStart"/>
      <w:r w:rsidRPr="00B031FB">
        <w:rPr>
          <w:rFonts w:ascii="Times New Roman" w:hAnsi="Times New Roman" w:cs="Times New Roman"/>
          <w:sz w:val="24"/>
          <w:szCs w:val="24"/>
          <w:lang w:eastAsia="ru-RU"/>
        </w:rPr>
        <w:t>сформированность</w:t>
      </w:r>
      <w:proofErr w:type="spellEnd"/>
      <w:r w:rsidRPr="00B031FB">
        <w:rPr>
          <w:rFonts w:ascii="Times New Roman" w:hAnsi="Times New Roman" w:cs="Times New Roman"/>
          <w:sz w:val="24"/>
          <w:szCs w:val="24"/>
          <w:lang w:eastAsia="ru-RU"/>
        </w:rPr>
        <w:t xml:space="preserve"> навыков чтения, умение работать с текстом, понимать и выполнять инструкции), позволяющими успешно продвигаться в освоении учебного материала на следующем этапе обучения.</w:t>
      </w:r>
    </w:p>
    <w:p w:rsidR="00A35A68" w:rsidRPr="00B031FB" w:rsidRDefault="00A35A68" w:rsidP="00A35A6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B031FB">
        <w:rPr>
          <w:rFonts w:ascii="Times New Roman" w:hAnsi="Times New Roman" w:cs="Times New Roman"/>
          <w:sz w:val="24"/>
          <w:szCs w:val="24"/>
          <w:lang w:eastAsia="ru-RU"/>
        </w:rPr>
        <w:t>В течение года проводилось наблюдение за организацией кружков внеурочной деятельности. В школе организованы кружки, которые реализуют различные направления внеурочной деятельности в 1,3 классах в рамках реализации  федерального государственного образовательного стандарта начального общего образования: «</w:t>
      </w:r>
      <w:proofErr w:type="spellStart"/>
      <w:r w:rsidRPr="00B031FB">
        <w:rPr>
          <w:rFonts w:ascii="Times New Roman" w:hAnsi="Times New Roman" w:cs="Times New Roman"/>
          <w:sz w:val="24"/>
          <w:szCs w:val="24"/>
          <w:lang w:eastAsia="ru-RU"/>
        </w:rPr>
        <w:t>Семьеведение</w:t>
      </w:r>
      <w:proofErr w:type="spellEnd"/>
      <w:r w:rsidRPr="00B031FB">
        <w:rPr>
          <w:rFonts w:ascii="Times New Roman" w:hAnsi="Times New Roman" w:cs="Times New Roman"/>
          <w:sz w:val="24"/>
          <w:szCs w:val="24"/>
          <w:lang w:eastAsia="ru-RU"/>
        </w:rPr>
        <w:t>», «Чемпион» (2 часа), «Волшебный карандаш», «Веселые нотки». </w:t>
      </w:r>
    </w:p>
    <w:p w:rsidR="00A35A68" w:rsidRPr="00B031FB" w:rsidRDefault="00A35A68" w:rsidP="00A35A6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B031FB">
        <w:rPr>
          <w:rFonts w:ascii="Times New Roman" w:hAnsi="Times New Roman" w:cs="Times New Roman"/>
          <w:sz w:val="24"/>
          <w:szCs w:val="24"/>
          <w:lang w:eastAsia="ru-RU"/>
        </w:rPr>
        <w:t>Педагоги грамотно строят занятия, рационально распределяют время на этапы, соблюдают гигиенические требования. Происходит частая смена видов деятельности, проводятся подвижные и ролевые игры,  используется наглядность. Прослеживается связь с предыдущими занятиями, ребята демонстрируют определённые умения и навыки.  Обучающиеся с большим желанием посещают кружки и у них хорошие отзывы.</w:t>
      </w:r>
    </w:p>
    <w:p w:rsidR="00A35A68" w:rsidRPr="00B031FB" w:rsidRDefault="00A35A68" w:rsidP="00A35A6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B031FB">
        <w:rPr>
          <w:rFonts w:ascii="Times New Roman" w:hAnsi="Times New Roman" w:cs="Times New Roman"/>
          <w:sz w:val="24"/>
          <w:szCs w:val="24"/>
          <w:lang w:eastAsia="ru-RU"/>
        </w:rPr>
        <w:t>Внеурочная деятельность в начальной школе позволяет решать целый ряд очень важных задач: обеспечивать благоприятную адаптацию ребенка в школе; оптимизировать учебную нагрузку обучающихся; улучшить условия для развития ребенка; учесть возрастные и индивидуальные особенности обучающихся.</w:t>
      </w:r>
    </w:p>
    <w:p w:rsidR="00A35A68" w:rsidRPr="00B031FB" w:rsidRDefault="00A35A68" w:rsidP="00A35A68">
      <w:pPr>
        <w:pStyle w:val="a3"/>
        <w:jc w:val="center"/>
        <w:rPr>
          <w:rFonts w:ascii="Times New Roman" w:hAnsi="Times New Roman" w:cs="Times New Roman"/>
          <w:b/>
          <w:sz w:val="24"/>
          <w:szCs w:val="24"/>
          <w:lang w:eastAsia="ru-RU"/>
        </w:rPr>
      </w:pPr>
      <w:r w:rsidRPr="00B031FB">
        <w:rPr>
          <w:rFonts w:ascii="Times New Roman" w:hAnsi="Times New Roman" w:cs="Times New Roman"/>
          <w:b/>
          <w:sz w:val="24"/>
          <w:szCs w:val="24"/>
          <w:u w:val="single"/>
          <w:lang w:eastAsia="ru-RU"/>
        </w:rPr>
        <w:t>Анализ методической работы</w:t>
      </w:r>
    </w:p>
    <w:p w:rsidR="00A35A68" w:rsidRPr="00B031FB" w:rsidRDefault="00A35A68" w:rsidP="00A35A68">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   С учетом организации учебно-воспитательного процесса, а так же запросов современного общества, в 2013/2014 учебном году коллектив школы начал работу над методической темой «Современные подходы к организации образовательного процесса в условиях перехода на федеральные государственные образовательные стандарты второго поколения». При планировании методической работы педагогический коллектив стремился отобрать те формы, которые реально позволили бы решить проблемы и задачи, стоящие перед школой: продолжение  работы по внедрению в учебно-воспитательный процесс электронно-образовательных ресурсов, способствующих повышению качества обучения школьников; создание условий для занятий проектно-исследовательской деятельностью; внедрение новых форм непрерывного повышения  профессиональной компетентности педагогов; активизация работы по выявлению, обобщению и распространению передового педагогического опыта творчески работающих педагогов.</w:t>
      </w:r>
    </w:p>
    <w:p w:rsidR="00A35A68" w:rsidRPr="00B031FB" w:rsidRDefault="00A35A68" w:rsidP="00A35A68">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      Включение всего педагогического коллектива в управление качеством образования на основе новых информационных технологий и образовательного мониторинга происходило через организацию работы учителей по единой методической теме.</w:t>
      </w:r>
    </w:p>
    <w:p w:rsidR="00A35A68" w:rsidRPr="00B031FB" w:rsidRDefault="00A35A68" w:rsidP="00A35A68">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На педсовете рассматривались теоретические вопросы:</w:t>
      </w:r>
    </w:p>
    <w:p w:rsidR="00A35A68" w:rsidRPr="00B031FB" w:rsidRDefault="00A35A68" w:rsidP="00A35A68">
      <w:pPr>
        <w:pStyle w:val="a3"/>
        <w:jc w:val="both"/>
        <w:rPr>
          <w:rFonts w:ascii="Times New Roman" w:hAnsi="Times New Roman" w:cs="Times New Roman"/>
          <w:sz w:val="24"/>
          <w:szCs w:val="24"/>
        </w:rPr>
      </w:pPr>
      <w:r w:rsidRPr="00B031FB">
        <w:rPr>
          <w:rFonts w:ascii="Times New Roman" w:hAnsi="Times New Roman" w:cs="Times New Roman"/>
          <w:sz w:val="24"/>
          <w:szCs w:val="24"/>
          <w:lang w:eastAsia="ru-RU"/>
        </w:rPr>
        <w:lastRenderedPageBreak/>
        <w:t>     </w:t>
      </w:r>
      <w:r w:rsidRPr="00B031FB">
        <w:rPr>
          <w:rFonts w:ascii="Times New Roman" w:hAnsi="Times New Roman" w:cs="Times New Roman"/>
          <w:sz w:val="24"/>
          <w:szCs w:val="24"/>
        </w:rPr>
        <w:t>Анализ работы школы за 2012-2013 учебный год. План работы на 2013-2014учебный год.</w:t>
      </w:r>
    </w:p>
    <w:p w:rsidR="00A35A68" w:rsidRPr="00B031FB" w:rsidRDefault="00A35A68" w:rsidP="00A35A6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B031FB">
        <w:rPr>
          <w:rFonts w:ascii="Times New Roman" w:hAnsi="Times New Roman" w:cs="Times New Roman"/>
          <w:sz w:val="24"/>
          <w:szCs w:val="24"/>
        </w:rPr>
        <w:t>Эффективность урока — стимул к успеху учителя и ученика.</w:t>
      </w:r>
    </w:p>
    <w:p w:rsidR="00A35A68" w:rsidRPr="00B031FB" w:rsidRDefault="00A35A68" w:rsidP="00A35A6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B031FB">
        <w:rPr>
          <w:rFonts w:ascii="Times New Roman" w:hAnsi="Times New Roman" w:cs="Times New Roman"/>
          <w:sz w:val="24"/>
          <w:szCs w:val="24"/>
        </w:rPr>
        <w:t>Использование возможности школы для рассмотрения интеллектуальных способностей учащихся.</w:t>
      </w:r>
    </w:p>
    <w:p w:rsidR="00A35A68" w:rsidRPr="00B031FB" w:rsidRDefault="00A35A68" w:rsidP="00A35A6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B031FB">
        <w:rPr>
          <w:rFonts w:ascii="Times New Roman" w:hAnsi="Times New Roman" w:cs="Times New Roman"/>
          <w:sz w:val="24"/>
          <w:szCs w:val="24"/>
        </w:rPr>
        <w:t xml:space="preserve">Анализ успеваемости за </w:t>
      </w:r>
      <w:r w:rsidRPr="00B031FB">
        <w:rPr>
          <w:rFonts w:ascii="Times New Roman" w:hAnsi="Times New Roman" w:cs="Times New Roman"/>
          <w:sz w:val="24"/>
          <w:szCs w:val="24"/>
          <w:lang w:val="en-US"/>
        </w:rPr>
        <w:t>I</w:t>
      </w:r>
      <w:r w:rsidRPr="00B031FB">
        <w:rPr>
          <w:rFonts w:ascii="Times New Roman" w:hAnsi="Times New Roman" w:cs="Times New Roman"/>
          <w:sz w:val="24"/>
          <w:szCs w:val="24"/>
        </w:rPr>
        <w:t xml:space="preserve">, </w:t>
      </w:r>
      <w:r w:rsidRPr="00B031FB">
        <w:rPr>
          <w:rFonts w:ascii="Times New Roman" w:hAnsi="Times New Roman" w:cs="Times New Roman"/>
          <w:sz w:val="24"/>
          <w:szCs w:val="24"/>
          <w:lang w:val="en-US"/>
        </w:rPr>
        <w:t>II</w:t>
      </w:r>
      <w:r w:rsidRPr="00B031FB">
        <w:rPr>
          <w:rFonts w:ascii="Times New Roman" w:hAnsi="Times New Roman" w:cs="Times New Roman"/>
          <w:sz w:val="24"/>
          <w:szCs w:val="24"/>
        </w:rPr>
        <w:t xml:space="preserve">, </w:t>
      </w:r>
      <w:r w:rsidRPr="00B031FB">
        <w:rPr>
          <w:rFonts w:ascii="Times New Roman" w:hAnsi="Times New Roman" w:cs="Times New Roman"/>
          <w:sz w:val="24"/>
          <w:szCs w:val="24"/>
          <w:lang w:val="en-US"/>
        </w:rPr>
        <w:t>III</w:t>
      </w:r>
      <w:r w:rsidRPr="00B031FB">
        <w:rPr>
          <w:rFonts w:ascii="Times New Roman" w:hAnsi="Times New Roman" w:cs="Times New Roman"/>
          <w:sz w:val="24"/>
          <w:szCs w:val="24"/>
        </w:rPr>
        <w:t xml:space="preserve">, </w:t>
      </w:r>
      <w:r w:rsidRPr="00B031FB">
        <w:rPr>
          <w:rFonts w:ascii="Times New Roman" w:hAnsi="Times New Roman" w:cs="Times New Roman"/>
          <w:sz w:val="24"/>
          <w:szCs w:val="24"/>
          <w:lang w:val="en-US"/>
        </w:rPr>
        <w:t>IV</w:t>
      </w:r>
      <w:r w:rsidRPr="00B031FB">
        <w:rPr>
          <w:rFonts w:ascii="Times New Roman" w:hAnsi="Times New Roman" w:cs="Times New Roman"/>
          <w:sz w:val="24"/>
          <w:szCs w:val="24"/>
        </w:rPr>
        <w:t xml:space="preserve">  четверти, за полугодие, год.</w:t>
      </w:r>
    </w:p>
    <w:p w:rsidR="00A35A68" w:rsidRPr="00B031FB" w:rsidRDefault="00A35A68" w:rsidP="00A35A6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B031FB">
        <w:rPr>
          <w:rFonts w:ascii="Times New Roman" w:hAnsi="Times New Roman" w:cs="Times New Roman"/>
          <w:sz w:val="24"/>
          <w:szCs w:val="24"/>
        </w:rPr>
        <w:t>О переводе учащихся 1-8 классов.</w:t>
      </w:r>
    </w:p>
    <w:p w:rsidR="00A35A68" w:rsidRPr="00B031FB" w:rsidRDefault="00A35A68" w:rsidP="00A35A6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B031FB">
        <w:rPr>
          <w:rFonts w:ascii="Times New Roman" w:hAnsi="Times New Roman" w:cs="Times New Roman"/>
          <w:sz w:val="24"/>
          <w:szCs w:val="24"/>
        </w:rPr>
        <w:t>О допуске учащихся 9,11 классов к итоговой аттестации.</w:t>
      </w:r>
    </w:p>
    <w:p w:rsidR="00A35A68" w:rsidRPr="00B031FB" w:rsidRDefault="00A35A68" w:rsidP="00A35A6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B031FB">
        <w:rPr>
          <w:rFonts w:ascii="Times New Roman" w:hAnsi="Times New Roman" w:cs="Times New Roman"/>
          <w:sz w:val="24"/>
          <w:szCs w:val="24"/>
        </w:rPr>
        <w:t>О выпуске учащихся 9,11 классов.</w:t>
      </w:r>
    </w:p>
    <w:p w:rsidR="00A35A68" w:rsidRPr="00B031FB" w:rsidRDefault="00A35A68" w:rsidP="00A35A68">
      <w:pPr>
        <w:pStyle w:val="a3"/>
        <w:jc w:val="both"/>
        <w:rPr>
          <w:rFonts w:ascii="Times New Roman" w:hAnsi="Times New Roman" w:cs="Times New Roman"/>
          <w:sz w:val="24"/>
          <w:szCs w:val="24"/>
        </w:rPr>
      </w:pPr>
    </w:p>
    <w:p w:rsidR="00A35A68" w:rsidRPr="00B031FB" w:rsidRDefault="00A35A68" w:rsidP="00A35A68">
      <w:pPr>
        <w:pStyle w:val="a3"/>
        <w:jc w:val="both"/>
        <w:rPr>
          <w:rFonts w:ascii="Times New Roman" w:hAnsi="Times New Roman" w:cs="Times New Roman"/>
          <w:sz w:val="24"/>
          <w:szCs w:val="24"/>
        </w:rPr>
      </w:pPr>
      <w:r w:rsidRPr="00B031FB">
        <w:rPr>
          <w:rFonts w:ascii="Times New Roman" w:hAnsi="Times New Roman" w:cs="Times New Roman"/>
          <w:sz w:val="24"/>
          <w:szCs w:val="24"/>
          <w:lang w:eastAsia="ru-RU"/>
        </w:rPr>
        <w:t xml:space="preserve">    В ходе работы педагогических советов рассматривались как теоретические вопросы по методической теме школы, так и опыт работы учителей. Все педагоги работают над индивидуальными методическими темами, позволяющими концентрировать внимание на наиболее актуальных проблемах преподавания учебных предметов, отдельных тем,  спецкурсов.</w:t>
      </w:r>
    </w:p>
    <w:p w:rsidR="00A35A68" w:rsidRPr="00B031FB" w:rsidRDefault="00A35A68" w:rsidP="00A35A68">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 xml:space="preserve">     Важным направлением работы МО и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 и стимулирование педагогов школы к аттестации на более высокую квалификационную категорию.  В 2013/14 учебном году  прошли курсовую подготовку </w:t>
      </w:r>
      <w:proofErr w:type="spellStart"/>
      <w:r w:rsidRPr="00B031FB">
        <w:rPr>
          <w:rFonts w:ascii="Times New Roman" w:hAnsi="Times New Roman" w:cs="Times New Roman"/>
          <w:sz w:val="24"/>
          <w:szCs w:val="24"/>
          <w:lang w:eastAsia="ru-RU"/>
        </w:rPr>
        <w:t>Вергазова</w:t>
      </w:r>
      <w:proofErr w:type="spellEnd"/>
      <w:r w:rsidRPr="00B031FB">
        <w:rPr>
          <w:rFonts w:ascii="Times New Roman" w:hAnsi="Times New Roman" w:cs="Times New Roman"/>
          <w:sz w:val="24"/>
          <w:szCs w:val="24"/>
          <w:lang w:eastAsia="ru-RU"/>
        </w:rPr>
        <w:t xml:space="preserve"> Ф И., учитель физической культуры, </w:t>
      </w:r>
      <w:proofErr w:type="spellStart"/>
      <w:r w:rsidRPr="00B031FB">
        <w:rPr>
          <w:rFonts w:ascii="Times New Roman" w:hAnsi="Times New Roman" w:cs="Times New Roman"/>
          <w:sz w:val="24"/>
          <w:szCs w:val="24"/>
          <w:lang w:eastAsia="ru-RU"/>
        </w:rPr>
        <w:t>Яфарова</w:t>
      </w:r>
      <w:proofErr w:type="spellEnd"/>
      <w:r w:rsidRPr="00B031FB">
        <w:rPr>
          <w:rFonts w:ascii="Times New Roman" w:hAnsi="Times New Roman" w:cs="Times New Roman"/>
          <w:sz w:val="24"/>
          <w:szCs w:val="24"/>
          <w:lang w:eastAsia="ru-RU"/>
        </w:rPr>
        <w:t xml:space="preserve"> А.Х., учитель химии-биологии.</w:t>
      </w:r>
    </w:p>
    <w:p w:rsidR="00A35A68" w:rsidRPr="00B031FB" w:rsidRDefault="00A35A68" w:rsidP="00A35A6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B031FB">
        <w:rPr>
          <w:rFonts w:ascii="Times New Roman" w:hAnsi="Times New Roman" w:cs="Times New Roman"/>
          <w:sz w:val="24"/>
          <w:szCs w:val="24"/>
          <w:lang w:eastAsia="ru-RU"/>
        </w:rPr>
        <w:t>В текущем учебном году аттестацию на первую к</w:t>
      </w:r>
      <w:r w:rsidR="00522BB1">
        <w:rPr>
          <w:rFonts w:ascii="Times New Roman" w:hAnsi="Times New Roman" w:cs="Times New Roman"/>
          <w:sz w:val="24"/>
          <w:szCs w:val="24"/>
          <w:lang w:eastAsia="ru-RU"/>
        </w:rPr>
        <w:t>валификационную категорию прошли  учителя</w:t>
      </w:r>
      <w:r w:rsidRPr="00B031FB">
        <w:rPr>
          <w:rFonts w:ascii="Times New Roman" w:hAnsi="Times New Roman" w:cs="Times New Roman"/>
          <w:sz w:val="24"/>
          <w:szCs w:val="24"/>
          <w:lang w:eastAsia="ru-RU"/>
        </w:rPr>
        <w:t xml:space="preserve"> (</w:t>
      </w:r>
      <w:proofErr w:type="spellStart"/>
      <w:r w:rsidRPr="00B031FB">
        <w:rPr>
          <w:rFonts w:ascii="Times New Roman" w:hAnsi="Times New Roman" w:cs="Times New Roman"/>
          <w:sz w:val="24"/>
          <w:szCs w:val="24"/>
          <w:lang w:eastAsia="ru-RU"/>
        </w:rPr>
        <w:t>Вергазова</w:t>
      </w:r>
      <w:proofErr w:type="spellEnd"/>
      <w:r w:rsidRPr="00B031FB">
        <w:rPr>
          <w:rFonts w:ascii="Times New Roman" w:hAnsi="Times New Roman" w:cs="Times New Roman"/>
          <w:sz w:val="24"/>
          <w:szCs w:val="24"/>
          <w:lang w:eastAsia="ru-RU"/>
        </w:rPr>
        <w:t xml:space="preserve"> Ф.И.</w:t>
      </w:r>
      <w:r w:rsidR="00522BB1">
        <w:rPr>
          <w:rFonts w:ascii="Times New Roman" w:hAnsi="Times New Roman" w:cs="Times New Roman"/>
          <w:sz w:val="24"/>
          <w:szCs w:val="24"/>
          <w:lang w:eastAsia="ru-RU"/>
        </w:rPr>
        <w:t>,</w:t>
      </w:r>
      <w:proofErr w:type="spellStart"/>
      <w:r w:rsidR="00522BB1">
        <w:rPr>
          <w:rFonts w:ascii="Times New Roman" w:hAnsi="Times New Roman" w:cs="Times New Roman"/>
          <w:sz w:val="24"/>
          <w:szCs w:val="24"/>
          <w:lang w:eastAsia="ru-RU"/>
        </w:rPr>
        <w:t>Яфарова</w:t>
      </w:r>
      <w:proofErr w:type="spellEnd"/>
      <w:r w:rsidR="00522BB1">
        <w:rPr>
          <w:rFonts w:ascii="Times New Roman" w:hAnsi="Times New Roman" w:cs="Times New Roman"/>
          <w:sz w:val="24"/>
          <w:szCs w:val="24"/>
          <w:lang w:eastAsia="ru-RU"/>
        </w:rPr>
        <w:t xml:space="preserve"> А.Х.</w:t>
      </w:r>
      <w:r w:rsidRPr="00B031FB">
        <w:rPr>
          <w:rFonts w:ascii="Times New Roman" w:hAnsi="Times New Roman" w:cs="Times New Roman"/>
          <w:sz w:val="24"/>
          <w:szCs w:val="24"/>
          <w:lang w:eastAsia="ru-RU"/>
        </w:rPr>
        <w:t>) . На конец учебного года имеют высшую категорию – 2 учителя</w:t>
      </w:r>
      <w:proofErr w:type="gramStart"/>
      <w:r w:rsidRPr="00B031FB">
        <w:rPr>
          <w:rFonts w:ascii="Times New Roman" w:hAnsi="Times New Roman" w:cs="Times New Roman"/>
          <w:sz w:val="24"/>
          <w:szCs w:val="24"/>
          <w:lang w:eastAsia="ru-RU"/>
        </w:rPr>
        <w:t xml:space="preserve"> ,</w:t>
      </w:r>
      <w:proofErr w:type="gramEnd"/>
      <w:r w:rsidRPr="00B031FB">
        <w:rPr>
          <w:rFonts w:ascii="Times New Roman" w:hAnsi="Times New Roman" w:cs="Times New Roman"/>
          <w:sz w:val="24"/>
          <w:szCs w:val="24"/>
          <w:lang w:eastAsia="ru-RU"/>
        </w:rPr>
        <w:t xml:space="preserve"> первую – 7 учителей.</w:t>
      </w:r>
    </w:p>
    <w:p w:rsidR="00A35A68" w:rsidRPr="00B031FB" w:rsidRDefault="00A35A68" w:rsidP="00A35A6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B031FB">
        <w:rPr>
          <w:rFonts w:ascii="Times New Roman" w:hAnsi="Times New Roman" w:cs="Times New Roman"/>
          <w:sz w:val="24"/>
          <w:szCs w:val="24"/>
          <w:lang w:eastAsia="ru-RU"/>
        </w:rPr>
        <w:t>Активно в текущем году педагоги принимали участие в конкурсах, конференциях, семинарах, проводили открытые уроки. Работали творческие мастерские (Давыдова Р.И.) – «Развитие творческих способностей обучающихся на уроках русского языка и литературы и во внеурочное время»,   «Использование электронных образовательных ресурсов по биологии» (</w:t>
      </w:r>
      <w:proofErr w:type="spellStart"/>
      <w:r w:rsidRPr="00B031FB">
        <w:rPr>
          <w:rFonts w:ascii="Times New Roman" w:hAnsi="Times New Roman" w:cs="Times New Roman"/>
          <w:sz w:val="24"/>
          <w:szCs w:val="24"/>
          <w:lang w:eastAsia="ru-RU"/>
        </w:rPr>
        <w:t>Яфарова</w:t>
      </w:r>
      <w:proofErr w:type="spellEnd"/>
      <w:r w:rsidRPr="00B031FB">
        <w:rPr>
          <w:rFonts w:ascii="Times New Roman" w:hAnsi="Times New Roman" w:cs="Times New Roman"/>
          <w:sz w:val="24"/>
          <w:szCs w:val="24"/>
          <w:lang w:eastAsia="ru-RU"/>
        </w:rPr>
        <w:t xml:space="preserve"> А.Х.)</w:t>
      </w:r>
    </w:p>
    <w:p w:rsidR="00A35A68" w:rsidRPr="00B031FB" w:rsidRDefault="00A35A68" w:rsidP="00A35A68">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    С целью привлечения внимания обучающихся  к вопросу безопасности при работе в сети Интернет, формирования у школьников навыков поведения в информационном обществе проходили беседы на классных часах. В зависимости от возраста школьников, классные руководители на классном часе «Безопасность в сети Интернет» рассматривали вопросы, связанные с опасностями, которые могут их подстерегать  в Интернете.</w:t>
      </w:r>
    </w:p>
    <w:p w:rsidR="00A35A68" w:rsidRPr="00B031FB" w:rsidRDefault="00A35A68" w:rsidP="00A35A68">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 </w:t>
      </w:r>
      <w:r>
        <w:rPr>
          <w:rFonts w:ascii="Times New Roman" w:hAnsi="Times New Roman" w:cs="Times New Roman"/>
          <w:sz w:val="24"/>
          <w:szCs w:val="24"/>
          <w:lang w:eastAsia="ru-RU"/>
        </w:rPr>
        <w:t xml:space="preserve">   </w:t>
      </w:r>
      <w:r w:rsidRPr="00B031FB">
        <w:rPr>
          <w:rFonts w:ascii="Times New Roman" w:hAnsi="Times New Roman" w:cs="Times New Roman"/>
          <w:sz w:val="24"/>
          <w:szCs w:val="24"/>
          <w:lang w:eastAsia="ru-RU"/>
        </w:rPr>
        <w:t xml:space="preserve">Совершенствование компьютерной грамотности -  неотъемлемая часть работы каждого учителя. Учителя делятся между собой опытом работы. </w:t>
      </w:r>
    </w:p>
    <w:p w:rsidR="00A35A68" w:rsidRPr="00B031FB" w:rsidRDefault="00A35A68" w:rsidP="00A35A68">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 xml:space="preserve">      Работа с одаренными детьми по-прежнему является одним из приоритетных направлений работы школы. Коллектив школы способствует поиску, отбору и творческому развитию детей, проявляющих интерес и способности к изучению предмета.  </w:t>
      </w:r>
      <w:r>
        <w:rPr>
          <w:rFonts w:ascii="Times New Roman" w:hAnsi="Times New Roman" w:cs="Times New Roman"/>
          <w:sz w:val="24"/>
          <w:szCs w:val="24"/>
          <w:lang w:eastAsia="ru-RU"/>
        </w:rPr>
        <w:t xml:space="preserve">   </w:t>
      </w:r>
      <w:r w:rsidRPr="00B031FB">
        <w:rPr>
          <w:rFonts w:ascii="Times New Roman" w:hAnsi="Times New Roman" w:cs="Times New Roman"/>
          <w:sz w:val="24"/>
          <w:szCs w:val="24"/>
          <w:lang w:eastAsia="ru-RU"/>
        </w:rPr>
        <w:t xml:space="preserve">В основном, это вовлечение их к участию в предметных неделях, конкурсах и олимпиадах. С целью создания оптимальных условий для  интеллектуального развития школьников, активизации познавательной   деятельности   учащихся силами методического объединения учителей организовало проведение недели предметов гуманитарного, естественно-математического цикла, недели начальной школы. </w:t>
      </w:r>
      <w:r>
        <w:rPr>
          <w:rFonts w:ascii="Times New Roman" w:hAnsi="Times New Roman" w:cs="Times New Roman"/>
          <w:sz w:val="24"/>
          <w:szCs w:val="24"/>
          <w:lang w:eastAsia="ru-RU"/>
        </w:rPr>
        <w:t xml:space="preserve">  </w:t>
      </w:r>
      <w:r w:rsidRPr="00B031FB">
        <w:rPr>
          <w:rFonts w:ascii="Times New Roman" w:hAnsi="Times New Roman" w:cs="Times New Roman"/>
          <w:sz w:val="24"/>
          <w:szCs w:val="24"/>
          <w:lang w:eastAsia="ru-RU"/>
        </w:rPr>
        <w:t>Проведение мероприятий позволило как учащимся, так и учителям дополнительно раскрыть свой творческий потенциал. Учителя-предметники во время предметных недель старались использовать разные методы и приёмы работы с целью выявления способных учащихся, а именно провели предметные олимпиады, интеллектуальные игры. Задания, как правило, требовали от учащихся нестандартного подхода к выполнению работ, проявления творческой индивидуальности. Мероприятия способствовали повышению интереса учащихся к изучению предмета, а так же расширению знаний.</w:t>
      </w:r>
    </w:p>
    <w:p w:rsidR="00A35A68" w:rsidRPr="00B031FB" w:rsidRDefault="00A35A68" w:rsidP="00A35A6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Pr="00B031FB">
        <w:rPr>
          <w:rFonts w:ascii="Times New Roman" w:hAnsi="Times New Roman" w:cs="Times New Roman"/>
          <w:sz w:val="24"/>
          <w:szCs w:val="24"/>
          <w:lang w:eastAsia="ru-RU"/>
        </w:rPr>
        <w:t xml:space="preserve">В текущем году организована работа по вовлечению большего числа школьников (1-11 классы) к участию во Всероссийских предметных олимпиадах и турнирах:  </w:t>
      </w:r>
      <w:proofErr w:type="spellStart"/>
      <w:r w:rsidRPr="00B031FB">
        <w:rPr>
          <w:rFonts w:ascii="Times New Roman" w:hAnsi="Times New Roman" w:cs="Times New Roman"/>
          <w:sz w:val="24"/>
          <w:szCs w:val="24"/>
          <w:lang w:eastAsia="ru-RU"/>
        </w:rPr>
        <w:t>Олимпус</w:t>
      </w:r>
      <w:proofErr w:type="spellEnd"/>
      <w:r w:rsidRPr="00B031FB">
        <w:rPr>
          <w:rFonts w:ascii="Times New Roman" w:hAnsi="Times New Roman" w:cs="Times New Roman"/>
          <w:sz w:val="24"/>
          <w:szCs w:val="24"/>
          <w:lang w:eastAsia="ru-RU"/>
        </w:rPr>
        <w:t xml:space="preserve">, </w:t>
      </w:r>
      <w:proofErr w:type="spellStart"/>
      <w:r w:rsidRPr="00B031FB">
        <w:rPr>
          <w:rFonts w:ascii="Times New Roman" w:hAnsi="Times New Roman" w:cs="Times New Roman"/>
          <w:sz w:val="24"/>
          <w:szCs w:val="24"/>
          <w:lang w:eastAsia="ru-RU"/>
        </w:rPr>
        <w:t>Мультитест</w:t>
      </w:r>
      <w:proofErr w:type="spellEnd"/>
      <w:r w:rsidRPr="00B031F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Русский медвежонок, </w:t>
      </w:r>
      <w:r w:rsidRPr="00B031FB">
        <w:rPr>
          <w:rFonts w:ascii="Times New Roman" w:hAnsi="Times New Roman" w:cs="Times New Roman"/>
          <w:sz w:val="24"/>
          <w:szCs w:val="24"/>
          <w:lang w:eastAsia="ru-RU"/>
        </w:rPr>
        <w:t>Наш край (</w:t>
      </w:r>
      <w:proofErr w:type="gramStart"/>
      <w:r w:rsidRPr="00B031FB">
        <w:rPr>
          <w:rFonts w:ascii="Times New Roman" w:hAnsi="Times New Roman" w:cs="Times New Roman"/>
          <w:sz w:val="24"/>
          <w:szCs w:val="24"/>
          <w:lang w:eastAsia="ru-RU"/>
        </w:rPr>
        <w:t>дистанционных</w:t>
      </w:r>
      <w:proofErr w:type="gramEnd"/>
      <w:r w:rsidRPr="00B031FB">
        <w:rPr>
          <w:rFonts w:ascii="Times New Roman" w:hAnsi="Times New Roman" w:cs="Times New Roman"/>
          <w:sz w:val="24"/>
          <w:szCs w:val="24"/>
          <w:lang w:eastAsia="ru-RU"/>
        </w:rPr>
        <w:t xml:space="preserve">) и другие. Привлечение обучающихся к участию в конкурсах проведено с целью развития познавательного интереса школьников к разным предметам, активизации внеклассной и внешкольной работы по предмету. </w:t>
      </w:r>
    </w:p>
    <w:p w:rsidR="00A35A68" w:rsidRPr="00B031FB" w:rsidRDefault="00A35A68" w:rsidP="00A35A68">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 xml:space="preserve">        В текущем учебном году </w:t>
      </w:r>
      <w:proofErr w:type="spellStart"/>
      <w:r w:rsidRPr="00B031FB">
        <w:rPr>
          <w:rFonts w:ascii="Times New Roman" w:hAnsi="Times New Roman" w:cs="Times New Roman"/>
          <w:sz w:val="24"/>
          <w:szCs w:val="24"/>
          <w:lang w:eastAsia="ru-RU"/>
        </w:rPr>
        <w:t>педколлектив</w:t>
      </w:r>
      <w:proofErr w:type="spellEnd"/>
      <w:r w:rsidRPr="00B031FB">
        <w:rPr>
          <w:rFonts w:ascii="Times New Roman" w:hAnsi="Times New Roman" w:cs="Times New Roman"/>
          <w:sz w:val="24"/>
          <w:szCs w:val="24"/>
          <w:lang w:eastAsia="ru-RU"/>
        </w:rPr>
        <w:t xml:space="preserve"> стремился расширить благоприятные условия для реализации творческого потенциала детей путем вовлечения их в проектную и исследовательскую деятельности. Итоги работы  по проектной деятельности учащимися представлены на  ученической конференции. Содержание  представленных   проектов раскрывало  многообразие  проблем,   которые  поставили   перед  собой  учащиеся. Конференция показала, что представлению проектов предшествовала большая работа. Разработчики использовали различные источники информации, пользовались исследовательскими методами, проводили беседы, опросы, расчёты. Были представлены </w:t>
      </w:r>
      <w:proofErr w:type="gramStart"/>
      <w:r w:rsidRPr="00B031FB">
        <w:rPr>
          <w:rFonts w:ascii="Times New Roman" w:hAnsi="Times New Roman" w:cs="Times New Roman"/>
          <w:sz w:val="24"/>
          <w:szCs w:val="24"/>
          <w:lang w:eastAsia="ru-RU"/>
        </w:rPr>
        <w:t>индивидуальные проекты</w:t>
      </w:r>
      <w:proofErr w:type="gramEnd"/>
      <w:r w:rsidRPr="00B031FB">
        <w:rPr>
          <w:rFonts w:ascii="Times New Roman" w:hAnsi="Times New Roman" w:cs="Times New Roman"/>
          <w:sz w:val="24"/>
          <w:szCs w:val="24"/>
          <w:lang w:eastAsia="ru-RU"/>
        </w:rPr>
        <w:t xml:space="preserve"> </w:t>
      </w:r>
    </w:p>
    <w:p w:rsidR="00A35A68" w:rsidRPr="00B031FB" w:rsidRDefault="00A35A68" w:rsidP="00A35A68">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    Исходя из анализа методической работы школы, можно сделать вывод, что работа над методической темой четко просматривалась как в деятельности педагогического совета, так и в работе методического совета, методических объединений учителей. Работа школьной методической службы направлена на повышение образовательного уровня педагогов через внедрение новых информационных технологий и совершенствование педагогического мастерства учителей с использованием теоретических и практических форм работы.</w:t>
      </w:r>
    </w:p>
    <w:p w:rsidR="00A35A68" w:rsidRPr="00B031FB" w:rsidRDefault="00A35A68" w:rsidP="00A35A68">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        Тематика заседаний МО и педсоветов отражает основные проблемные вопросы. Выросла активность учителей, их стремление к творчеству, увеличилось число учителей, желающих участвовать в инновационных процессах школы. Увеличилось число учащихся, которые участвовали в мероприятиях школы, требующих определенного интеллектуального уровня.</w:t>
      </w:r>
    </w:p>
    <w:p w:rsidR="00A35A68" w:rsidRPr="00B031FB" w:rsidRDefault="00A35A68" w:rsidP="00A35A68">
      <w:pPr>
        <w:pStyle w:val="a3"/>
        <w:jc w:val="both"/>
        <w:rPr>
          <w:rFonts w:ascii="Times New Roman" w:hAnsi="Times New Roman" w:cs="Times New Roman"/>
          <w:sz w:val="24"/>
          <w:szCs w:val="24"/>
          <w:lang w:eastAsia="ru-RU"/>
        </w:rPr>
      </w:pPr>
      <w:r w:rsidRPr="00B031FB">
        <w:rPr>
          <w:rFonts w:ascii="Times New Roman" w:hAnsi="Times New Roman" w:cs="Times New Roman"/>
          <w:sz w:val="24"/>
          <w:szCs w:val="24"/>
          <w:lang w:eastAsia="ru-RU"/>
        </w:rPr>
        <w:t>Но вместе с положительными моментами в методической работе школы есть проблемы, на которые в 2014 – 2015 учебном году необходимо обратить особое внимание. Не на должном уровне идёт работа по проектно-исследовательской деятельности в начальном и среднем звене, учителя не участвуют в экспериментальной работе, отсутствуют результаты олимпиад по предметам естественно-математического цикла.</w:t>
      </w:r>
    </w:p>
    <w:p w:rsidR="00A35A68" w:rsidRPr="00B031FB" w:rsidRDefault="00A35A68" w:rsidP="00A35A68">
      <w:pPr>
        <w:pStyle w:val="a3"/>
        <w:jc w:val="both"/>
        <w:rPr>
          <w:rFonts w:ascii="Times New Roman" w:hAnsi="Times New Roman" w:cs="Times New Roman"/>
          <w:sz w:val="24"/>
          <w:szCs w:val="24"/>
        </w:rPr>
      </w:pPr>
    </w:p>
    <w:p w:rsidR="00A35A68" w:rsidRPr="00B031FB" w:rsidRDefault="00A35A68" w:rsidP="00A35A68">
      <w:pPr>
        <w:pStyle w:val="a3"/>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B031FB">
        <w:rPr>
          <w:rFonts w:ascii="Times New Roman" w:hAnsi="Times New Roman" w:cs="Times New Roman"/>
          <w:b/>
          <w:bCs/>
          <w:sz w:val="24"/>
          <w:szCs w:val="24"/>
        </w:rPr>
        <w:t>Цели и задачи на новый учебный год</w:t>
      </w:r>
    </w:p>
    <w:p w:rsidR="00A35A68" w:rsidRPr="00B031FB" w:rsidRDefault="00A35A68" w:rsidP="00A35A68">
      <w:pPr>
        <w:pStyle w:val="a3"/>
        <w:jc w:val="both"/>
        <w:rPr>
          <w:rFonts w:ascii="Times New Roman" w:hAnsi="Times New Roman" w:cs="Times New Roman"/>
          <w:sz w:val="24"/>
          <w:szCs w:val="24"/>
        </w:rPr>
      </w:pPr>
      <w:r w:rsidRPr="00B031FB">
        <w:rPr>
          <w:rFonts w:ascii="Times New Roman" w:hAnsi="Times New Roman" w:cs="Times New Roman"/>
          <w:b/>
          <w:sz w:val="24"/>
          <w:szCs w:val="24"/>
        </w:rPr>
        <w:t>Цель</w:t>
      </w:r>
      <w:r w:rsidRPr="00B031FB">
        <w:rPr>
          <w:rFonts w:ascii="Times New Roman" w:hAnsi="Times New Roman" w:cs="Times New Roman"/>
          <w:sz w:val="24"/>
          <w:szCs w:val="24"/>
        </w:rPr>
        <w:t xml:space="preserve"> – с помощью педагогов, открытых ко всему новому, понимающих детскую психологию и особенности развития школьников, хорошо знающих свой предмет, сформировать инициативную личность, способную творчески мыслить, уметь выбирать профессиональный путь, готовую обучаться в течение всей жизни.</w:t>
      </w:r>
    </w:p>
    <w:p w:rsidR="00A35A68" w:rsidRPr="00B031FB" w:rsidRDefault="00A35A68" w:rsidP="00A35A68">
      <w:pPr>
        <w:pStyle w:val="a3"/>
        <w:jc w:val="both"/>
        <w:rPr>
          <w:rFonts w:ascii="Times New Roman" w:hAnsi="Times New Roman" w:cs="Times New Roman"/>
          <w:b/>
          <w:sz w:val="24"/>
          <w:szCs w:val="24"/>
        </w:rPr>
      </w:pPr>
      <w:r w:rsidRPr="00B031FB">
        <w:rPr>
          <w:rFonts w:ascii="Times New Roman" w:hAnsi="Times New Roman" w:cs="Times New Roman"/>
          <w:b/>
          <w:sz w:val="24"/>
          <w:szCs w:val="24"/>
        </w:rPr>
        <w:t>Задачи:</w:t>
      </w:r>
    </w:p>
    <w:p w:rsidR="00A35A68" w:rsidRPr="00B031FB" w:rsidRDefault="00A35A68" w:rsidP="00A35A6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B031FB">
        <w:rPr>
          <w:rFonts w:ascii="Times New Roman" w:hAnsi="Times New Roman" w:cs="Times New Roman"/>
          <w:sz w:val="24"/>
          <w:szCs w:val="24"/>
        </w:rPr>
        <w:t>Осуществить переход на новые стандарты образования в первом классе, начать переход в третьем.</w:t>
      </w:r>
    </w:p>
    <w:p w:rsidR="00A35A68" w:rsidRPr="00B031FB" w:rsidRDefault="00A35A68" w:rsidP="00A35A6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B031FB">
        <w:rPr>
          <w:rFonts w:ascii="Times New Roman" w:hAnsi="Times New Roman" w:cs="Times New Roman"/>
          <w:sz w:val="24"/>
          <w:szCs w:val="24"/>
        </w:rPr>
        <w:t>Воспитывать порядочного и патриотичного человека, личности, готовой к жизни в высокотехнологичном, конкурентном мире.</w:t>
      </w:r>
    </w:p>
    <w:p w:rsidR="00A35A68" w:rsidRPr="00B031FB" w:rsidRDefault="00A35A68" w:rsidP="00A35A6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B031FB">
        <w:rPr>
          <w:rFonts w:ascii="Times New Roman" w:hAnsi="Times New Roman" w:cs="Times New Roman"/>
          <w:sz w:val="24"/>
          <w:szCs w:val="24"/>
        </w:rPr>
        <w:t>Строить обучение, которое даст возможность выпускникам самостоятельно ставить и достигать серьезных целей, умело реагировать на разные жизненные ситуации.</w:t>
      </w:r>
    </w:p>
    <w:p w:rsidR="00A35A68" w:rsidRPr="00B031FB" w:rsidRDefault="00A35A68" w:rsidP="00A35A6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B031FB">
        <w:rPr>
          <w:rFonts w:ascii="Times New Roman" w:hAnsi="Times New Roman" w:cs="Times New Roman"/>
          <w:sz w:val="24"/>
          <w:szCs w:val="24"/>
        </w:rPr>
        <w:t>Вовлекать учащихся в исследовательские проекты и творческие занятия.</w:t>
      </w:r>
    </w:p>
    <w:p w:rsidR="00A35A68" w:rsidRPr="00B031FB" w:rsidRDefault="00A35A68" w:rsidP="00A35A6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B031FB">
        <w:rPr>
          <w:rFonts w:ascii="Times New Roman" w:hAnsi="Times New Roman" w:cs="Times New Roman"/>
          <w:sz w:val="24"/>
          <w:szCs w:val="24"/>
        </w:rPr>
        <w:t>Развивать творческую среду для выявления одаренных ребят и систему  их поддержки.</w:t>
      </w:r>
    </w:p>
    <w:p w:rsidR="00A35A68" w:rsidRPr="00B031FB" w:rsidRDefault="00A35A68" w:rsidP="00A35A6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B031FB">
        <w:rPr>
          <w:rFonts w:ascii="Times New Roman" w:hAnsi="Times New Roman" w:cs="Times New Roman"/>
          <w:sz w:val="24"/>
          <w:szCs w:val="24"/>
        </w:rPr>
        <w:t>Создать и реализовать профилактические программы здорового образа жизни</w:t>
      </w:r>
    </w:p>
    <w:p w:rsidR="00A35A68" w:rsidRPr="00B031FB" w:rsidRDefault="00A35A68" w:rsidP="00A35A6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B031FB">
        <w:rPr>
          <w:rFonts w:ascii="Times New Roman" w:hAnsi="Times New Roman" w:cs="Times New Roman"/>
          <w:sz w:val="24"/>
          <w:szCs w:val="24"/>
        </w:rPr>
        <w:t>Развивать систему моральных и материальных стимулов поддержки учителя</w:t>
      </w:r>
      <w:proofErr w:type="gramStart"/>
      <w:r w:rsidRPr="00B031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031FB">
        <w:rPr>
          <w:rFonts w:ascii="Times New Roman" w:hAnsi="Times New Roman" w:cs="Times New Roman"/>
          <w:sz w:val="24"/>
          <w:szCs w:val="24"/>
        </w:rPr>
        <w:t>С</w:t>
      </w:r>
      <w:proofErr w:type="gramEnd"/>
      <w:r w:rsidRPr="00B031FB">
        <w:rPr>
          <w:rFonts w:ascii="Times New Roman" w:hAnsi="Times New Roman" w:cs="Times New Roman"/>
          <w:sz w:val="24"/>
          <w:szCs w:val="24"/>
        </w:rPr>
        <w:t>овершенствовать систему материальной поддержки педагогов.</w:t>
      </w:r>
    </w:p>
    <w:p w:rsidR="00A35A68" w:rsidRPr="00B031FB" w:rsidRDefault="00A35A68" w:rsidP="00A35A68">
      <w:pPr>
        <w:pStyle w:val="a3"/>
        <w:jc w:val="both"/>
        <w:rPr>
          <w:rFonts w:ascii="Times New Roman" w:hAnsi="Times New Roman" w:cs="Times New Roman"/>
          <w:b/>
          <w:sz w:val="24"/>
          <w:szCs w:val="24"/>
        </w:rPr>
      </w:pPr>
    </w:p>
    <w:p w:rsidR="00A35A68" w:rsidRPr="00B031FB" w:rsidRDefault="00A35A68" w:rsidP="00A35A68">
      <w:pPr>
        <w:pStyle w:val="a3"/>
        <w:jc w:val="both"/>
        <w:rPr>
          <w:rFonts w:ascii="Times New Roman" w:hAnsi="Times New Roman" w:cs="Times New Roman"/>
          <w:b/>
          <w:sz w:val="24"/>
          <w:szCs w:val="24"/>
        </w:rPr>
      </w:pPr>
      <w:r w:rsidRPr="00B031FB">
        <w:rPr>
          <w:rFonts w:ascii="Times New Roman" w:hAnsi="Times New Roman" w:cs="Times New Roman"/>
          <w:b/>
          <w:sz w:val="24"/>
          <w:szCs w:val="24"/>
        </w:rPr>
        <w:t xml:space="preserve">3. Работа с педагогическими кадрами, повышение их квалификации, аттестация </w:t>
      </w:r>
    </w:p>
    <w:p w:rsidR="00A35A68" w:rsidRPr="00B031FB" w:rsidRDefault="00A35A68" w:rsidP="00A35A68">
      <w:pPr>
        <w:pStyle w:val="a3"/>
        <w:jc w:val="center"/>
        <w:rPr>
          <w:rFonts w:ascii="Times New Roman" w:hAnsi="Times New Roman" w:cs="Times New Roman"/>
          <w:b/>
          <w:bCs/>
          <w:sz w:val="24"/>
          <w:szCs w:val="24"/>
        </w:rPr>
      </w:pPr>
      <w:r w:rsidRPr="00B031FB">
        <w:rPr>
          <w:rFonts w:ascii="Times New Roman" w:hAnsi="Times New Roman" w:cs="Times New Roman"/>
          <w:b/>
          <w:bCs/>
          <w:sz w:val="24"/>
          <w:szCs w:val="24"/>
        </w:rPr>
        <w:lastRenderedPageBreak/>
        <w:t>План методической работы</w:t>
      </w:r>
    </w:p>
    <w:p w:rsidR="00A35A68" w:rsidRPr="00B031FB" w:rsidRDefault="00A35A68" w:rsidP="00A35A68">
      <w:pPr>
        <w:pStyle w:val="a3"/>
        <w:jc w:val="center"/>
        <w:rPr>
          <w:rFonts w:ascii="Times New Roman" w:hAnsi="Times New Roman" w:cs="Times New Roman"/>
          <w:b/>
          <w:bCs/>
          <w:sz w:val="24"/>
          <w:szCs w:val="24"/>
        </w:rPr>
      </w:pPr>
      <w:r w:rsidRPr="00B031FB">
        <w:rPr>
          <w:rFonts w:ascii="Times New Roman" w:hAnsi="Times New Roman" w:cs="Times New Roman"/>
          <w:b/>
          <w:bCs/>
          <w:sz w:val="24"/>
          <w:szCs w:val="24"/>
        </w:rPr>
        <w:t>20</w:t>
      </w:r>
      <w:r w:rsidRPr="00B031FB">
        <w:rPr>
          <w:rFonts w:ascii="Times New Roman" w:hAnsi="Times New Roman" w:cs="Times New Roman"/>
          <w:b/>
          <w:bCs/>
          <w:sz w:val="24"/>
          <w:szCs w:val="24"/>
          <w:u w:val="single"/>
        </w:rPr>
        <w:t>13</w:t>
      </w:r>
      <w:r w:rsidRPr="00B031FB">
        <w:rPr>
          <w:rFonts w:ascii="Times New Roman" w:hAnsi="Times New Roman" w:cs="Times New Roman"/>
          <w:b/>
          <w:bCs/>
          <w:sz w:val="24"/>
          <w:szCs w:val="24"/>
        </w:rPr>
        <w:t xml:space="preserve"> — 20</w:t>
      </w:r>
      <w:r w:rsidRPr="00B031FB">
        <w:rPr>
          <w:rFonts w:ascii="Times New Roman" w:hAnsi="Times New Roman" w:cs="Times New Roman"/>
          <w:b/>
          <w:bCs/>
          <w:sz w:val="24"/>
          <w:szCs w:val="24"/>
          <w:u w:val="single"/>
        </w:rPr>
        <w:t>14</w:t>
      </w:r>
      <w:r w:rsidRPr="00B031FB">
        <w:rPr>
          <w:rFonts w:ascii="Times New Roman" w:hAnsi="Times New Roman" w:cs="Times New Roman"/>
          <w:b/>
          <w:bCs/>
          <w:sz w:val="24"/>
          <w:szCs w:val="24"/>
        </w:rPr>
        <w:t xml:space="preserve"> учебный год</w:t>
      </w:r>
    </w:p>
    <w:p w:rsidR="00A35A68" w:rsidRPr="00B031FB" w:rsidRDefault="00A35A68" w:rsidP="00A35A68">
      <w:pPr>
        <w:pStyle w:val="a3"/>
        <w:jc w:val="both"/>
        <w:rPr>
          <w:rFonts w:ascii="Times New Roman" w:hAnsi="Times New Roman" w:cs="Times New Roman"/>
          <w:sz w:val="24"/>
          <w:szCs w:val="24"/>
        </w:rPr>
      </w:pPr>
      <w:r w:rsidRPr="00B031FB">
        <w:rPr>
          <w:rFonts w:ascii="Times New Roman" w:hAnsi="Times New Roman" w:cs="Times New Roman"/>
          <w:b/>
          <w:bCs/>
          <w:sz w:val="24"/>
          <w:szCs w:val="24"/>
        </w:rPr>
        <w:t>Методическая тема</w:t>
      </w:r>
      <w:r w:rsidRPr="00B031FB">
        <w:rPr>
          <w:rFonts w:ascii="Times New Roman" w:hAnsi="Times New Roman" w:cs="Times New Roman"/>
          <w:sz w:val="24"/>
          <w:szCs w:val="24"/>
        </w:rPr>
        <w:t>: Совершенствование традиционных форм обучения и использование новых методик и технологий, повышающих эффективность учебно-воспитательного процесса.</w:t>
      </w:r>
    </w:p>
    <w:p w:rsidR="00A35A68" w:rsidRPr="00B031FB" w:rsidRDefault="00A35A68" w:rsidP="00A35A68">
      <w:pPr>
        <w:pStyle w:val="a3"/>
        <w:jc w:val="both"/>
        <w:rPr>
          <w:rFonts w:ascii="Times New Roman" w:hAnsi="Times New Roman" w:cs="Times New Roman"/>
          <w:sz w:val="24"/>
          <w:szCs w:val="24"/>
        </w:rPr>
      </w:pPr>
      <w:r w:rsidRPr="00B031FB">
        <w:rPr>
          <w:rFonts w:ascii="Times New Roman" w:hAnsi="Times New Roman" w:cs="Times New Roman"/>
          <w:b/>
          <w:bCs/>
          <w:sz w:val="24"/>
          <w:szCs w:val="24"/>
        </w:rPr>
        <w:t>Цель:</w:t>
      </w:r>
      <w:r w:rsidRPr="00B031FB">
        <w:rPr>
          <w:rFonts w:ascii="Times New Roman" w:hAnsi="Times New Roman" w:cs="Times New Roman"/>
          <w:sz w:val="24"/>
          <w:szCs w:val="24"/>
        </w:rPr>
        <w:t xml:space="preserve"> Создание атмосферы заинтересованности в росте педагогического мастерства, приоритета педагогической компетентности, творческих поисков коллектива. Обеспечение получения полноценного образования, учитывающего способности, возможности, интересы учащихся. </w:t>
      </w:r>
    </w:p>
    <w:p w:rsidR="00A35A68" w:rsidRPr="00B031FB" w:rsidRDefault="00A35A68" w:rsidP="00A35A68">
      <w:pPr>
        <w:pStyle w:val="a3"/>
        <w:jc w:val="both"/>
        <w:rPr>
          <w:rFonts w:ascii="Times New Roman" w:hAnsi="Times New Roman" w:cs="Times New Roman"/>
          <w:b/>
          <w:bCs/>
          <w:sz w:val="24"/>
          <w:szCs w:val="24"/>
        </w:rPr>
      </w:pPr>
    </w:p>
    <w:p w:rsidR="00A35A68" w:rsidRPr="00B031FB" w:rsidRDefault="00A35A68" w:rsidP="00A35A68">
      <w:pPr>
        <w:pStyle w:val="a3"/>
        <w:jc w:val="both"/>
        <w:rPr>
          <w:rFonts w:ascii="Times New Roman" w:hAnsi="Times New Roman" w:cs="Times New Roman"/>
          <w:b/>
          <w:bCs/>
          <w:sz w:val="24"/>
          <w:szCs w:val="24"/>
        </w:rPr>
      </w:pPr>
      <w:r w:rsidRPr="00B031FB">
        <w:rPr>
          <w:rFonts w:ascii="Times New Roman" w:hAnsi="Times New Roman" w:cs="Times New Roman"/>
          <w:b/>
          <w:bCs/>
          <w:sz w:val="24"/>
          <w:szCs w:val="24"/>
        </w:rPr>
        <w:t xml:space="preserve">Задачи: </w:t>
      </w:r>
    </w:p>
    <w:p w:rsidR="00A35A68" w:rsidRPr="00B031FB" w:rsidRDefault="00A35A68" w:rsidP="00A35A6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B031FB">
        <w:rPr>
          <w:rFonts w:ascii="Times New Roman" w:hAnsi="Times New Roman" w:cs="Times New Roman"/>
          <w:sz w:val="24"/>
          <w:szCs w:val="24"/>
        </w:rPr>
        <w:t>Совершенствование методической деятельности педагогического коллектива, направленной на разработку, апробацию и внедрение педагогических средств необходимых для реализации личностно-ориентированного учебно-воспитательного процесса в школе.</w:t>
      </w:r>
    </w:p>
    <w:p w:rsidR="00A35A68" w:rsidRPr="00B031FB" w:rsidRDefault="00A35A68" w:rsidP="00A35A6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B031FB">
        <w:rPr>
          <w:rFonts w:ascii="Times New Roman" w:hAnsi="Times New Roman" w:cs="Times New Roman"/>
          <w:sz w:val="24"/>
          <w:szCs w:val="24"/>
        </w:rPr>
        <w:t>Совершенствование педагогического мастерства учителей по овладению методикой системного анализа результатов УВП.</w:t>
      </w:r>
    </w:p>
    <w:p w:rsidR="00A35A68" w:rsidRPr="00B031FB" w:rsidRDefault="00A35A68" w:rsidP="00A35A6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B031FB">
        <w:rPr>
          <w:rFonts w:ascii="Times New Roman" w:hAnsi="Times New Roman" w:cs="Times New Roman"/>
          <w:sz w:val="24"/>
          <w:szCs w:val="24"/>
        </w:rPr>
        <w:t>Внедрение современных педагогических технологий  обучения и воспитания, информационных образовательных технологий.</w:t>
      </w:r>
    </w:p>
    <w:p w:rsidR="00A35A68" w:rsidRPr="00B031FB" w:rsidRDefault="00A35A68" w:rsidP="00A35A6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B031FB">
        <w:rPr>
          <w:rFonts w:ascii="Times New Roman" w:hAnsi="Times New Roman" w:cs="Times New Roman"/>
          <w:sz w:val="24"/>
          <w:szCs w:val="24"/>
        </w:rPr>
        <w:t>Активизировать работу со способными и одаренными детьми.</w:t>
      </w:r>
    </w:p>
    <w:p w:rsidR="00A35A68" w:rsidRPr="00B031FB" w:rsidRDefault="00A35A68" w:rsidP="00A35A68">
      <w:pPr>
        <w:pStyle w:val="a3"/>
        <w:jc w:val="both"/>
        <w:rPr>
          <w:rFonts w:ascii="Times New Roman" w:hAnsi="Times New Roman" w:cs="Times New Roman"/>
          <w:sz w:val="24"/>
          <w:szCs w:val="24"/>
        </w:rPr>
      </w:pPr>
    </w:p>
    <w:p w:rsidR="00A35A68" w:rsidRPr="00B031FB" w:rsidRDefault="00A35A68" w:rsidP="00A35A68">
      <w:pPr>
        <w:pStyle w:val="a3"/>
        <w:jc w:val="both"/>
        <w:rPr>
          <w:rFonts w:ascii="Times New Roman" w:hAnsi="Times New Roman" w:cs="Times New Roman"/>
          <w:sz w:val="24"/>
          <w:szCs w:val="24"/>
        </w:rPr>
      </w:pPr>
    </w:p>
    <w:p w:rsidR="00A35A68" w:rsidRPr="00B031FB" w:rsidRDefault="00A35A68" w:rsidP="00A35A68">
      <w:pPr>
        <w:pStyle w:val="a3"/>
        <w:jc w:val="both"/>
        <w:rPr>
          <w:rFonts w:ascii="Times New Roman" w:hAnsi="Times New Roman" w:cs="Times New Roman"/>
          <w:sz w:val="24"/>
          <w:szCs w:val="24"/>
        </w:rPr>
      </w:pPr>
    </w:p>
    <w:p w:rsidR="00A35A68" w:rsidRPr="00B031FB" w:rsidRDefault="00A35A68" w:rsidP="00A35A68">
      <w:pPr>
        <w:pStyle w:val="a3"/>
        <w:jc w:val="both"/>
        <w:rPr>
          <w:rFonts w:ascii="Times New Roman" w:hAnsi="Times New Roman" w:cs="Times New Roman"/>
          <w:sz w:val="24"/>
          <w:szCs w:val="24"/>
        </w:rPr>
      </w:pPr>
    </w:p>
    <w:p w:rsidR="00A35A68" w:rsidRPr="00B031FB" w:rsidRDefault="00A35A68" w:rsidP="00A35A68">
      <w:pPr>
        <w:pStyle w:val="a3"/>
        <w:jc w:val="both"/>
        <w:rPr>
          <w:rFonts w:ascii="Times New Roman" w:hAnsi="Times New Roman" w:cs="Times New Roman"/>
          <w:sz w:val="24"/>
          <w:szCs w:val="24"/>
        </w:rPr>
      </w:pPr>
    </w:p>
    <w:p w:rsidR="00A35A68" w:rsidRPr="00B031FB" w:rsidRDefault="00A35A68" w:rsidP="00A35A68">
      <w:pPr>
        <w:pStyle w:val="a3"/>
        <w:jc w:val="both"/>
        <w:rPr>
          <w:rFonts w:ascii="Times New Roman" w:hAnsi="Times New Roman" w:cs="Times New Roman"/>
          <w:sz w:val="24"/>
          <w:szCs w:val="24"/>
        </w:rPr>
      </w:pPr>
    </w:p>
    <w:p w:rsidR="00A35A68" w:rsidRPr="00B031FB" w:rsidRDefault="00A35A68" w:rsidP="00A35A68">
      <w:pPr>
        <w:pStyle w:val="a3"/>
        <w:jc w:val="both"/>
        <w:rPr>
          <w:rFonts w:ascii="Times New Roman" w:hAnsi="Times New Roman" w:cs="Times New Roman"/>
          <w:sz w:val="24"/>
          <w:szCs w:val="24"/>
        </w:rPr>
      </w:pPr>
    </w:p>
    <w:p w:rsidR="00A35A68" w:rsidRPr="00B031FB" w:rsidRDefault="00A35A68" w:rsidP="00A35A68">
      <w:pPr>
        <w:pStyle w:val="a3"/>
        <w:jc w:val="both"/>
        <w:rPr>
          <w:rFonts w:ascii="Times New Roman" w:hAnsi="Times New Roman" w:cs="Times New Roman"/>
          <w:sz w:val="24"/>
          <w:szCs w:val="24"/>
        </w:rPr>
      </w:pPr>
    </w:p>
    <w:p w:rsidR="00A35A68" w:rsidRPr="00B031FB" w:rsidRDefault="00A35A68" w:rsidP="00A35A68">
      <w:pPr>
        <w:pStyle w:val="a3"/>
        <w:jc w:val="both"/>
        <w:rPr>
          <w:rFonts w:ascii="Times New Roman" w:hAnsi="Times New Roman" w:cs="Times New Roman"/>
          <w:sz w:val="24"/>
          <w:szCs w:val="24"/>
        </w:rPr>
      </w:pPr>
    </w:p>
    <w:p w:rsidR="00A35A68" w:rsidRPr="00B031FB" w:rsidRDefault="00A35A68" w:rsidP="00A35A68">
      <w:pPr>
        <w:pStyle w:val="a3"/>
        <w:jc w:val="both"/>
        <w:rPr>
          <w:rFonts w:ascii="Times New Roman" w:hAnsi="Times New Roman" w:cs="Times New Roman"/>
          <w:sz w:val="24"/>
          <w:szCs w:val="24"/>
        </w:rPr>
      </w:pPr>
      <w:r w:rsidRPr="00B031FB">
        <w:rPr>
          <w:rFonts w:ascii="Times New Roman" w:hAnsi="Times New Roman" w:cs="Times New Roman"/>
          <w:sz w:val="24"/>
          <w:szCs w:val="24"/>
        </w:rPr>
        <w:t xml:space="preserve"> </w:t>
      </w:r>
    </w:p>
    <w:p w:rsidR="00FE64A3" w:rsidRDefault="00FE64A3"/>
    <w:sectPr w:rsidR="00FE64A3" w:rsidSect="009F10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35A68"/>
    <w:rsid w:val="00133E3D"/>
    <w:rsid w:val="001E3F1A"/>
    <w:rsid w:val="00522BB1"/>
    <w:rsid w:val="00A35A68"/>
    <w:rsid w:val="00FE6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A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5A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3892</Words>
  <Characters>22186</Characters>
  <Application>Microsoft Office Word</Application>
  <DocSecurity>0</DocSecurity>
  <Lines>184</Lines>
  <Paragraphs>52</Paragraphs>
  <ScaleCrop>false</ScaleCrop>
  <Company/>
  <LinksUpToDate>false</LinksUpToDate>
  <CharactersWithSpaces>26026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Роза</dc:creator>
  <cp:lastModifiedBy>3</cp:lastModifiedBy>
  <cp:revision>3</cp:revision>
  <dcterms:created xsi:type="dcterms:W3CDTF">2014-10-09T05:11:00Z</dcterms:created>
  <dcterms:modified xsi:type="dcterms:W3CDTF">2014-11-17T20:44:00Z</dcterms:modified>
</cp:coreProperties>
</file>